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74" w:rsidRDefault="00D65D9F">
      <w:pPr>
        <w:pStyle w:val="BodyText"/>
        <w:ind w:left="3998"/>
        <w:rPr>
          <w:rFonts w:ascii="Times New Roman"/>
        </w:rPr>
      </w:pPr>
      <w:r>
        <w:rPr>
          <w:rFonts w:ascii="Times New Roman"/>
          <w:noProof/>
        </w:rPr>
        <w:drawing>
          <wp:inline distT="0" distB="0" distL="0" distR="0">
            <wp:extent cx="1781159" cy="78867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781159" cy="788670"/>
                    </a:xfrm>
                    <a:prstGeom prst="rect">
                      <a:avLst/>
                    </a:prstGeom>
                  </pic:spPr>
                </pic:pic>
              </a:graphicData>
            </a:graphic>
          </wp:inline>
        </w:drawing>
      </w:r>
    </w:p>
    <w:p w:rsidR="00DD2174" w:rsidRDefault="00DD2174">
      <w:pPr>
        <w:pStyle w:val="BodyText"/>
        <w:spacing w:before="4"/>
        <w:rPr>
          <w:rFonts w:ascii="Times New Roman"/>
          <w:sz w:val="14"/>
        </w:rPr>
      </w:pPr>
    </w:p>
    <w:p w:rsidR="00DD2174" w:rsidRPr="0080254D" w:rsidRDefault="00D65D9F" w:rsidP="0080254D">
      <w:pPr>
        <w:spacing w:before="97"/>
        <w:ind w:firstLine="104"/>
        <w:jc w:val="center"/>
        <w:rPr>
          <w:rFonts w:asciiTheme="minorHAnsi" w:hAnsiTheme="minorHAnsi" w:cstheme="minorHAnsi"/>
          <w:sz w:val="40"/>
          <w:szCs w:val="40"/>
        </w:rPr>
      </w:pPr>
      <w:r w:rsidRPr="0080254D">
        <w:rPr>
          <w:rFonts w:asciiTheme="minorHAnsi" w:hAnsiTheme="minorHAnsi" w:cstheme="minorHAnsi"/>
          <w:sz w:val="40"/>
          <w:szCs w:val="40"/>
        </w:rPr>
        <w:t xml:space="preserve">Handling Ethical Concerns: A Guide </w:t>
      </w:r>
      <w:proofErr w:type="gramStart"/>
      <w:r w:rsidRPr="0080254D">
        <w:rPr>
          <w:rFonts w:asciiTheme="minorHAnsi" w:hAnsiTheme="minorHAnsi" w:cstheme="minorHAnsi"/>
          <w:sz w:val="40"/>
          <w:szCs w:val="40"/>
        </w:rPr>
        <w:t>For</w:t>
      </w:r>
      <w:proofErr w:type="gramEnd"/>
      <w:r w:rsidRPr="0080254D">
        <w:rPr>
          <w:rFonts w:asciiTheme="minorHAnsi" w:hAnsiTheme="minorHAnsi" w:cstheme="minorHAnsi"/>
          <w:sz w:val="40"/>
          <w:szCs w:val="40"/>
        </w:rPr>
        <w:t xml:space="preserve"> Managers</w:t>
      </w:r>
    </w:p>
    <w:p w:rsidR="00DD2174" w:rsidRDefault="00DD2174">
      <w:pPr>
        <w:pStyle w:val="BodyText"/>
        <w:rPr>
          <w:rFonts w:ascii="Arial"/>
        </w:rPr>
      </w:pPr>
    </w:p>
    <w:p w:rsidR="00DD2174" w:rsidRDefault="00DD2174">
      <w:pPr>
        <w:pStyle w:val="BodyText"/>
        <w:spacing w:before="6"/>
        <w:rPr>
          <w:rFonts w:ascii="Arial"/>
        </w:rPr>
      </w:pPr>
    </w:p>
    <w:p w:rsidR="00DD2174" w:rsidRDefault="00D65D9F">
      <w:pPr>
        <w:spacing w:before="51"/>
        <w:ind w:left="104" w:right="2581"/>
        <w:rPr>
          <w:b/>
          <w:sz w:val="24"/>
        </w:rPr>
      </w:pPr>
      <w:r>
        <w:rPr>
          <w:b/>
          <w:color w:val="5E6A70"/>
          <w:sz w:val="24"/>
        </w:rPr>
        <w:t xml:space="preserve">As a manager, one of your top responsibilities is to uphold the company’s commitment to the highest ethical standards in every aspect of our work. Our </w:t>
      </w:r>
      <w:bookmarkStart w:id="0" w:name="_GoBack"/>
      <w:bookmarkEnd w:id="0"/>
      <w:r>
        <w:rPr>
          <w:b/>
          <w:color w:val="5E6A70"/>
          <w:sz w:val="24"/>
        </w:rPr>
        <w:t>commitment to these standards is a cornerstone of our values and culture. It defines who we are to each o</w:t>
      </w:r>
      <w:r>
        <w:rPr>
          <w:b/>
          <w:color w:val="5E6A70"/>
          <w:sz w:val="24"/>
        </w:rPr>
        <w:t>ther, to our clients and to the world around us.</w:t>
      </w:r>
    </w:p>
    <w:p w:rsidR="00DD2174" w:rsidRDefault="00DD2174">
      <w:pPr>
        <w:pStyle w:val="BodyText"/>
        <w:spacing w:before="5"/>
        <w:rPr>
          <w:b/>
          <w:sz w:val="15"/>
        </w:rPr>
      </w:pPr>
    </w:p>
    <w:p w:rsidR="00DD2174" w:rsidRDefault="00DD2174">
      <w:pPr>
        <w:rPr>
          <w:sz w:val="15"/>
        </w:rPr>
        <w:sectPr w:rsidR="00DD2174">
          <w:footerReference w:type="default" r:id="rId8"/>
          <w:type w:val="continuous"/>
          <w:pgSz w:w="12240" w:h="15840"/>
          <w:pgMar w:top="880" w:right="440" w:bottom="1680" w:left="760" w:header="720" w:footer="1494" w:gutter="0"/>
          <w:cols w:space="720"/>
        </w:sectPr>
      </w:pPr>
    </w:p>
    <w:p w:rsidR="00DD2174" w:rsidRDefault="00D65D9F">
      <w:pPr>
        <w:spacing w:before="51"/>
        <w:ind w:left="103" w:right="19"/>
        <w:rPr>
          <w:b/>
          <w:sz w:val="24"/>
        </w:rPr>
      </w:pPr>
      <w:r>
        <w:rPr>
          <w:b/>
          <w:color w:val="5E6A70"/>
          <w:sz w:val="24"/>
        </w:rPr>
        <w:t xml:space="preserve">Although new employees receive ethics training, it’s not uncommon for employees to encounter situations they don’t know </w:t>
      </w:r>
      <w:r>
        <w:rPr>
          <w:b/>
          <w:color w:val="5E6A70"/>
          <w:sz w:val="24"/>
        </w:rPr>
        <w:t xml:space="preserve">how to handle. At those </w:t>
      </w:r>
      <w:proofErr w:type="gramStart"/>
      <w:r>
        <w:rPr>
          <w:b/>
          <w:color w:val="5E6A70"/>
          <w:sz w:val="24"/>
        </w:rPr>
        <w:t>times</w:t>
      </w:r>
      <w:proofErr w:type="gramEnd"/>
      <w:r>
        <w:rPr>
          <w:b/>
          <w:color w:val="5E6A70"/>
          <w:sz w:val="24"/>
        </w:rPr>
        <w:t xml:space="preserve"> we want them to seek a manager’s guidance and support.</w:t>
      </w:r>
    </w:p>
    <w:p w:rsidR="00DD2174" w:rsidRDefault="00DD2174">
      <w:pPr>
        <w:pStyle w:val="BodyText"/>
        <w:spacing w:before="11"/>
        <w:rPr>
          <w:b/>
          <w:sz w:val="19"/>
        </w:rPr>
      </w:pPr>
    </w:p>
    <w:p w:rsidR="00DD2174" w:rsidRDefault="00D65D9F">
      <w:pPr>
        <w:ind w:left="103" w:right="19"/>
        <w:rPr>
          <w:b/>
          <w:sz w:val="24"/>
        </w:rPr>
      </w:pPr>
      <w:r>
        <w:pict>
          <v:group id="_x0000_s1036" style="position:absolute;left:0;text-align:left;margin-left:205.05pt;margin-top:6.5pt;width:253.05pt;height:178.25pt;z-index:-4504;mso-position-horizontal-relative:page" coordorigin="4101,130" coordsize="5061,3565">
            <v:line id="_x0000_s1038" style="position:absolute" from="9123,1602" to="4101,1602" strokecolor="#383838" strokeweight=".25pt">
              <v:stroke dashstyle="dot"/>
            </v:line>
            <v:line id="_x0000_s1037" style="position:absolute" from="9159,3695" to="9159,130" strokecolor="#383838" strokeweight=".25pt">
              <v:stroke dashstyle="dot"/>
            </v:line>
            <w10:wrap anchorx="page"/>
          </v:group>
        </w:pict>
      </w:r>
      <w:r>
        <w:rPr>
          <w:b/>
          <w:color w:val="5E6A70"/>
          <w:sz w:val="24"/>
        </w:rPr>
        <w:t>You could be that manager. This tip sheet is provided to help you understand better how to fulfill your role in these situations.</w:t>
      </w:r>
    </w:p>
    <w:p w:rsidR="00DD2174" w:rsidRDefault="00DD2174">
      <w:pPr>
        <w:pStyle w:val="BodyText"/>
        <w:rPr>
          <w:b/>
          <w:sz w:val="24"/>
        </w:rPr>
      </w:pPr>
    </w:p>
    <w:p w:rsidR="00DD2174" w:rsidRDefault="00DD2174">
      <w:pPr>
        <w:pStyle w:val="BodyText"/>
        <w:spacing w:before="8"/>
        <w:rPr>
          <w:b/>
          <w:sz w:val="18"/>
        </w:rPr>
      </w:pPr>
    </w:p>
    <w:p w:rsidR="00DD2174" w:rsidRDefault="00D65D9F">
      <w:pPr>
        <w:ind w:left="104"/>
        <w:rPr>
          <w:b/>
          <w:i/>
          <w:sz w:val="26"/>
        </w:rPr>
      </w:pPr>
      <w:r>
        <w:rPr>
          <w:b/>
          <w:i/>
          <w:color w:val="5E6A70"/>
          <w:sz w:val="26"/>
        </w:rPr>
        <w:t>No. 1: Create an environment where staff members feel comfortable</w:t>
      </w:r>
    </w:p>
    <w:p w:rsidR="00DD2174" w:rsidRDefault="00D65D9F">
      <w:pPr>
        <w:pStyle w:val="BodyText"/>
        <w:rPr>
          <w:b/>
          <w:i/>
          <w:sz w:val="26"/>
        </w:rPr>
      </w:pPr>
      <w:r>
        <w:br w:type="column"/>
      </w:r>
    </w:p>
    <w:p w:rsidR="00DD2174" w:rsidRDefault="00DD2174">
      <w:pPr>
        <w:pStyle w:val="BodyText"/>
        <w:rPr>
          <w:b/>
          <w:i/>
          <w:sz w:val="26"/>
        </w:rPr>
      </w:pPr>
    </w:p>
    <w:p w:rsidR="00DD2174" w:rsidRDefault="00DD2174">
      <w:pPr>
        <w:pStyle w:val="BodyText"/>
        <w:rPr>
          <w:b/>
          <w:i/>
          <w:sz w:val="26"/>
        </w:rPr>
      </w:pPr>
    </w:p>
    <w:p w:rsidR="00DD2174" w:rsidRDefault="00DD2174">
      <w:pPr>
        <w:pStyle w:val="BodyText"/>
        <w:spacing w:before="11"/>
        <w:rPr>
          <w:b/>
          <w:i/>
          <w:sz w:val="28"/>
        </w:rPr>
      </w:pPr>
    </w:p>
    <w:p w:rsidR="00DD2174" w:rsidRDefault="00D65D9F">
      <w:pPr>
        <w:ind w:left="103" w:right="257"/>
        <w:jc w:val="both"/>
        <w:rPr>
          <w:i/>
          <w:sz w:val="26"/>
        </w:rPr>
      </w:pPr>
      <w:r>
        <w:rPr>
          <w:i/>
          <w:color w:val="5E6A70"/>
          <w:sz w:val="26"/>
        </w:rPr>
        <w:t>Let employees know that you will always be available to hear their ethics-related</w:t>
      </w:r>
    </w:p>
    <w:p w:rsidR="00DD2174" w:rsidRDefault="00DD2174">
      <w:pPr>
        <w:jc w:val="both"/>
        <w:rPr>
          <w:sz w:val="26"/>
        </w:rPr>
        <w:sectPr w:rsidR="00DD2174">
          <w:type w:val="continuous"/>
          <w:pgSz w:w="12240" w:h="15840"/>
          <w:pgMar w:top="880" w:right="440" w:bottom="1680" w:left="760" w:header="720" w:footer="720" w:gutter="0"/>
          <w:cols w:num="2" w:space="720" w:equalWidth="0">
            <w:col w:w="7824" w:space="724"/>
            <w:col w:w="2492"/>
          </w:cols>
        </w:sectPr>
      </w:pPr>
    </w:p>
    <w:p w:rsidR="00DD2174" w:rsidRDefault="00D65D9F">
      <w:pPr>
        <w:spacing w:before="2"/>
        <w:ind w:left="104"/>
        <w:rPr>
          <w:b/>
          <w:i/>
          <w:sz w:val="26"/>
        </w:rPr>
      </w:pPr>
      <w:r>
        <w:rPr>
          <w:b/>
          <w:i/>
          <w:color w:val="5E6A70"/>
          <w:sz w:val="26"/>
        </w:rPr>
        <w:t>bringing you their concerns.</w:t>
      </w:r>
    </w:p>
    <w:p w:rsidR="00DD2174" w:rsidRDefault="00D65D9F">
      <w:pPr>
        <w:spacing w:line="295" w:lineRule="exact"/>
        <w:ind w:left="103"/>
        <w:rPr>
          <w:i/>
          <w:sz w:val="26"/>
        </w:rPr>
      </w:pPr>
      <w:r>
        <w:br w:type="column"/>
      </w:r>
      <w:r>
        <w:rPr>
          <w:i/>
          <w:color w:val="5E6A70"/>
          <w:sz w:val="26"/>
        </w:rPr>
        <w:t xml:space="preserve">concerns, that </w:t>
      </w:r>
      <w:proofErr w:type="gramStart"/>
      <w:r>
        <w:rPr>
          <w:i/>
          <w:color w:val="5E6A70"/>
          <w:sz w:val="26"/>
        </w:rPr>
        <w:t>their</w:t>
      </w:r>
      <w:proofErr w:type="gramEnd"/>
    </w:p>
    <w:p w:rsidR="00DD2174" w:rsidRDefault="00DD2174">
      <w:pPr>
        <w:spacing w:line="295" w:lineRule="exact"/>
        <w:rPr>
          <w:sz w:val="26"/>
        </w:rPr>
        <w:sectPr w:rsidR="00DD2174">
          <w:type w:val="continuous"/>
          <w:pgSz w:w="12240" w:h="15840"/>
          <w:pgMar w:top="880" w:right="440" w:bottom="1680" w:left="760" w:header="720" w:footer="720" w:gutter="0"/>
          <w:cols w:num="2" w:space="720" w:equalWidth="0">
            <w:col w:w="3144" w:space="5405"/>
            <w:col w:w="2491"/>
          </w:cols>
        </w:sectPr>
      </w:pPr>
    </w:p>
    <w:p w:rsidR="00DD2174" w:rsidRDefault="00D65D9F">
      <w:pPr>
        <w:pStyle w:val="BodyText"/>
        <w:spacing w:before="61"/>
        <w:ind w:left="103" w:right="23"/>
      </w:pPr>
      <w:r>
        <w:rPr>
          <w:color w:val="5E6A70"/>
        </w:rPr>
        <w:t xml:space="preserve">This means letting employees know that you will always be available to hear their ethics-related concerns, that their concerns are important, and that you and the company will treat them seriously and respectfully. It means letting them know there will be </w:t>
      </w:r>
      <w:r>
        <w:rPr>
          <w:color w:val="5E6A70"/>
        </w:rPr>
        <w:t>no penalty or retaliation for reporting these concerns honestly and fully. If you see or hear of any type of retaliation against an employee who has reported a problem in good faith, contact your manager immediately.</w:t>
      </w:r>
    </w:p>
    <w:p w:rsidR="00DD2174" w:rsidRDefault="00D65D9F">
      <w:pPr>
        <w:pStyle w:val="BodyText"/>
        <w:spacing w:before="119"/>
        <w:ind w:left="103" w:right="23"/>
      </w:pPr>
      <w:r>
        <w:rPr>
          <w:color w:val="5E6A70"/>
        </w:rPr>
        <w:t>It also means that when you listen to a</w:t>
      </w:r>
      <w:r>
        <w:rPr>
          <w:color w:val="5E6A70"/>
        </w:rPr>
        <w:t>n employee’s concern, you do so in a manner that underscores your sincere interest:</w:t>
      </w:r>
    </w:p>
    <w:p w:rsidR="00DD2174" w:rsidRDefault="00D65D9F">
      <w:pPr>
        <w:pStyle w:val="ListParagraph"/>
        <w:numPr>
          <w:ilvl w:val="0"/>
          <w:numId w:val="1"/>
        </w:numPr>
        <w:tabs>
          <w:tab w:val="left" w:pos="463"/>
          <w:tab w:val="left" w:pos="464"/>
        </w:tabs>
        <w:spacing w:before="121"/>
        <w:ind w:right="370"/>
        <w:rPr>
          <w:sz w:val="20"/>
        </w:rPr>
      </w:pPr>
      <w:r>
        <w:rPr>
          <w:color w:val="5E6A70"/>
          <w:sz w:val="20"/>
        </w:rPr>
        <w:t>Find a private place to talk. Thank the employee for coming forward with their</w:t>
      </w:r>
      <w:r>
        <w:rPr>
          <w:color w:val="5E6A70"/>
          <w:spacing w:val="-29"/>
          <w:sz w:val="20"/>
        </w:rPr>
        <w:t xml:space="preserve"> </w:t>
      </w:r>
      <w:r>
        <w:rPr>
          <w:color w:val="5E6A70"/>
          <w:sz w:val="20"/>
        </w:rPr>
        <w:t>concern. Explain that the conversation will be kept confidential among those who need to</w:t>
      </w:r>
      <w:r>
        <w:rPr>
          <w:color w:val="5E6A70"/>
          <w:spacing w:val="-26"/>
          <w:sz w:val="20"/>
        </w:rPr>
        <w:t xml:space="preserve"> </w:t>
      </w:r>
      <w:r>
        <w:rPr>
          <w:color w:val="5E6A70"/>
          <w:sz w:val="20"/>
        </w:rPr>
        <w:t>know</w:t>
      </w:r>
      <w:r>
        <w:rPr>
          <w:color w:val="5E6A70"/>
          <w:sz w:val="20"/>
        </w:rPr>
        <w:t>.</w:t>
      </w:r>
    </w:p>
    <w:p w:rsidR="00DD2174" w:rsidRDefault="00D65D9F">
      <w:pPr>
        <w:pStyle w:val="ListParagraph"/>
        <w:numPr>
          <w:ilvl w:val="0"/>
          <w:numId w:val="1"/>
        </w:numPr>
        <w:tabs>
          <w:tab w:val="left" w:pos="463"/>
          <w:tab w:val="left" w:pos="464"/>
        </w:tabs>
        <w:spacing w:before="59"/>
        <w:ind w:right="172"/>
        <w:rPr>
          <w:sz w:val="20"/>
        </w:rPr>
      </w:pPr>
      <w:r>
        <w:rPr>
          <w:color w:val="5E6A70"/>
          <w:sz w:val="20"/>
        </w:rPr>
        <w:t>Focus; don’t be distracted by your email or phone. Encourage the employee to tell you everything</w:t>
      </w:r>
      <w:r>
        <w:rPr>
          <w:color w:val="5E6A70"/>
          <w:spacing w:val="-4"/>
          <w:sz w:val="20"/>
        </w:rPr>
        <w:t xml:space="preserve"> </w:t>
      </w:r>
      <w:r>
        <w:rPr>
          <w:color w:val="5E6A70"/>
          <w:sz w:val="20"/>
        </w:rPr>
        <w:t>they</w:t>
      </w:r>
      <w:r>
        <w:rPr>
          <w:color w:val="5E6A70"/>
          <w:spacing w:val="-3"/>
          <w:sz w:val="20"/>
        </w:rPr>
        <w:t xml:space="preserve"> </w:t>
      </w:r>
      <w:r>
        <w:rPr>
          <w:color w:val="5E6A70"/>
          <w:sz w:val="20"/>
        </w:rPr>
        <w:t>know</w:t>
      </w:r>
      <w:r>
        <w:rPr>
          <w:color w:val="5E6A70"/>
          <w:spacing w:val="-4"/>
          <w:sz w:val="20"/>
        </w:rPr>
        <w:t xml:space="preserve"> </w:t>
      </w:r>
      <w:r>
        <w:rPr>
          <w:color w:val="5E6A70"/>
          <w:sz w:val="20"/>
        </w:rPr>
        <w:t>about</w:t>
      </w:r>
      <w:r>
        <w:rPr>
          <w:color w:val="5E6A70"/>
          <w:spacing w:val="-3"/>
          <w:sz w:val="20"/>
        </w:rPr>
        <w:t xml:space="preserve"> </w:t>
      </w:r>
      <w:r>
        <w:rPr>
          <w:color w:val="5E6A70"/>
          <w:sz w:val="20"/>
        </w:rPr>
        <w:t>the</w:t>
      </w:r>
      <w:r>
        <w:rPr>
          <w:color w:val="5E6A70"/>
          <w:spacing w:val="-4"/>
          <w:sz w:val="20"/>
        </w:rPr>
        <w:t xml:space="preserve"> </w:t>
      </w:r>
      <w:r>
        <w:rPr>
          <w:color w:val="5E6A70"/>
          <w:sz w:val="20"/>
        </w:rPr>
        <w:t>situation.</w:t>
      </w:r>
      <w:r>
        <w:rPr>
          <w:color w:val="5E6A70"/>
          <w:spacing w:val="-3"/>
          <w:sz w:val="20"/>
        </w:rPr>
        <w:t xml:space="preserve"> </w:t>
      </w:r>
      <w:r>
        <w:rPr>
          <w:color w:val="5E6A70"/>
          <w:sz w:val="20"/>
        </w:rPr>
        <w:t>And</w:t>
      </w:r>
      <w:r>
        <w:rPr>
          <w:color w:val="5E6A70"/>
          <w:spacing w:val="-3"/>
          <w:sz w:val="20"/>
        </w:rPr>
        <w:t xml:space="preserve"> </w:t>
      </w:r>
      <w:r>
        <w:rPr>
          <w:color w:val="5E6A70"/>
          <w:sz w:val="20"/>
        </w:rPr>
        <w:t>don’t</w:t>
      </w:r>
      <w:r>
        <w:rPr>
          <w:color w:val="5E6A70"/>
          <w:spacing w:val="-3"/>
          <w:sz w:val="20"/>
        </w:rPr>
        <w:t xml:space="preserve"> </w:t>
      </w:r>
      <w:r>
        <w:rPr>
          <w:color w:val="5E6A70"/>
          <w:sz w:val="20"/>
        </w:rPr>
        <w:t>interrupt</w:t>
      </w:r>
      <w:r>
        <w:rPr>
          <w:color w:val="5E6A70"/>
          <w:spacing w:val="-3"/>
          <w:sz w:val="20"/>
        </w:rPr>
        <w:t xml:space="preserve"> </w:t>
      </w:r>
      <w:r>
        <w:rPr>
          <w:color w:val="5E6A70"/>
          <w:sz w:val="20"/>
        </w:rPr>
        <w:t>except</w:t>
      </w:r>
      <w:r>
        <w:rPr>
          <w:color w:val="5E6A70"/>
          <w:spacing w:val="-3"/>
          <w:sz w:val="20"/>
        </w:rPr>
        <w:t xml:space="preserve"> </w:t>
      </w:r>
      <w:r>
        <w:rPr>
          <w:color w:val="5E6A70"/>
          <w:sz w:val="20"/>
        </w:rPr>
        <w:t>to</w:t>
      </w:r>
      <w:r>
        <w:rPr>
          <w:color w:val="5E6A70"/>
          <w:spacing w:val="-3"/>
          <w:sz w:val="20"/>
        </w:rPr>
        <w:t xml:space="preserve"> </w:t>
      </w:r>
      <w:r>
        <w:rPr>
          <w:color w:val="5E6A70"/>
          <w:sz w:val="20"/>
        </w:rPr>
        <w:t>seek</w:t>
      </w:r>
      <w:r>
        <w:rPr>
          <w:color w:val="5E6A70"/>
          <w:spacing w:val="-3"/>
          <w:sz w:val="20"/>
        </w:rPr>
        <w:t xml:space="preserve"> </w:t>
      </w:r>
      <w:r>
        <w:rPr>
          <w:color w:val="5E6A70"/>
          <w:sz w:val="20"/>
        </w:rPr>
        <w:t>clarification, to ensure that you understand the circumstances</w:t>
      </w:r>
      <w:r>
        <w:rPr>
          <w:color w:val="5E6A70"/>
          <w:spacing w:val="-7"/>
          <w:sz w:val="20"/>
        </w:rPr>
        <w:t xml:space="preserve"> </w:t>
      </w:r>
      <w:r>
        <w:rPr>
          <w:color w:val="5E6A70"/>
          <w:sz w:val="20"/>
        </w:rPr>
        <w:t>correctly.</w:t>
      </w:r>
    </w:p>
    <w:p w:rsidR="00DD2174" w:rsidRDefault="00D65D9F">
      <w:pPr>
        <w:pStyle w:val="ListParagraph"/>
        <w:numPr>
          <w:ilvl w:val="0"/>
          <w:numId w:val="1"/>
        </w:numPr>
        <w:tabs>
          <w:tab w:val="left" w:pos="463"/>
          <w:tab w:val="left" w:pos="464"/>
        </w:tabs>
        <w:spacing w:before="60"/>
        <w:rPr>
          <w:sz w:val="20"/>
        </w:rPr>
      </w:pPr>
      <w:r>
        <w:rPr>
          <w:color w:val="5E6A70"/>
          <w:sz w:val="20"/>
        </w:rPr>
        <w:t>Treat the issue seriously and work toward a prompt and effective</w:t>
      </w:r>
      <w:r>
        <w:rPr>
          <w:color w:val="5E6A70"/>
          <w:spacing w:val="-6"/>
          <w:sz w:val="20"/>
        </w:rPr>
        <w:t xml:space="preserve"> </w:t>
      </w:r>
      <w:r>
        <w:rPr>
          <w:color w:val="5E6A70"/>
          <w:sz w:val="20"/>
        </w:rPr>
        <w:t>solution.</w:t>
      </w:r>
    </w:p>
    <w:p w:rsidR="00DD2174" w:rsidRDefault="00DD2174">
      <w:pPr>
        <w:pStyle w:val="BodyText"/>
        <w:spacing w:before="11"/>
        <w:rPr>
          <w:sz w:val="22"/>
        </w:rPr>
      </w:pPr>
    </w:p>
    <w:p w:rsidR="00DD2174" w:rsidRDefault="00D65D9F">
      <w:pPr>
        <w:pStyle w:val="Heading1"/>
        <w:ind w:left="103"/>
      </w:pPr>
      <w:r>
        <w:pict>
          <v:group id="_x0000_s1033" style="position:absolute;left:0;text-align:left;margin-left:256.15pt;margin-top:.9pt;width:201.9pt;height:89.8pt;z-index:-4480;mso-position-horizontal-relative:page" coordorigin="5123,18" coordsize="4038,1796">
            <v:line id="_x0000_s1035" style="position:absolute" from="9157,1812" to="9158,21" strokecolor="#383838" strokeweight=".25pt">
              <v:stroke dashstyle="dot"/>
            </v:line>
            <v:line id="_x0000_s1034" style="position:absolute" from="9157,811" to="5123,811" strokecolor="#383838" strokeweight=".25pt">
              <v:stroke dashstyle="dot"/>
            </v:line>
            <w10:wrap anchorx="page"/>
          </v:group>
        </w:pict>
      </w:r>
      <w:r>
        <w:rPr>
          <w:color w:val="5E6A70"/>
        </w:rPr>
        <w:t>No. 2: If you believe you know how the situation should be handled,</w:t>
      </w:r>
    </w:p>
    <w:p w:rsidR="00DD2174" w:rsidRDefault="00D65D9F">
      <w:pPr>
        <w:spacing w:before="2"/>
        <w:ind w:left="103" w:right="139"/>
        <w:rPr>
          <w:b/>
          <w:i/>
          <w:sz w:val="26"/>
        </w:rPr>
      </w:pPr>
      <w:r>
        <w:rPr>
          <w:b/>
          <w:i/>
          <w:color w:val="5E6A70"/>
          <w:sz w:val="26"/>
        </w:rPr>
        <w:t xml:space="preserve">don’t simply tell the employee what to do or what will be done; explain </w:t>
      </w:r>
      <w:r>
        <w:rPr>
          <w:b/>
          <w:i/>
          <w:color w:val="5E6A70"/>
          <w:sz w:val="26"/>
        </w:rPr>
        <w:t>why that resolution is the proper one.</w:t>
      </w:r>
    </w:p>
    <w:p w:rsidR="00DD2174" w:rsidRDefault="00D65D9F">
      <w:pPr>
        <w:pStyle w:val="BodyText"/>
        <w:spacing w:before="59"/>
        <w:ind w:left="103" w:right="59"/>
      </w:pPr>
      <w:r>
        <w:rPr>
          <w:color w:val="5E6A70"/>
        </w:rPr>
        <w:t>Treat the discussion as a learning opportunity. Help the employee see how the company’s ethical guidelines apply in the given situation. Then, on the same day, make sure you report the conversation – including your pa</w:t>
      </w:r>
      <w:r>
        <w:rPr>
          <w:color w:val="5E6A70"/>
        </w:rPr>
        <w:t>rt and the resolution – to one of your managers, at least at the group leader level. This will ensure that your manager is apprised of the situation and he or she can provide additional input as needed.</w:t>
      </w:r>
    </w:p>
    <w:p w:rsidR="00DD2174" w:rsidRDefault="00D65D9F">
      <w:pPr>
        <w:pStyle w:val="Heading2"/>
        <w:spacing w:line="293" w:lineRule="exact"/>
      </w:pPr>
      <w:r>
        <w:rPr>
          <w:i w:val="0"/>
        </w:rPr>
        <w:br w:type="column"/>
      </w:r>
      <w:r>
        <w:rPr>
          <w:color w:val="5E6A70"/>
        </w:rPr>
        <w:t>concerns are</w:t>
      </w:r>
    </w:p>
    <w:p w:rsidR="00DD2174" w:rsidRDefault="00D65D9F">
      <w:pPr>
        <w:spacing w:before="2"/>
        <w:ind w:left="103"/>
        <w:rPr>
          <w:b/>
          <w:i/>
          <w:sz w:val="26"/>
        </w:rPr>
      </w:pPr>
      <w:r>
        <w:rPr>
          <w:i/>
          <w:color w:val="5E6A70"/>
          <w:sz w:val="26"/>
        </w:rPr>
        <w:t>important, and that you and the company</w:t>
      </w:r>
      <w:r>
        <w:rPr>
          <w:i/>
          <w:color w:val="5E6A70"/>
          <w:sz w:val="26"/>
        </w:rPr>
        <w:t xml:space="preserve"> will treat them seriously and respectfully</w:t>
      </w:r>
      <w:r>
        <w:rPr>
          <w:b/>
          <w:i/>
          <w:color w:val="5E6A70"/>
          <w:sz w:val="26"/>
        </w:rPr>
        <w:t>.</w:t>
      </w:r>
    </w:p>
    <w:p w:rsidR="00DD2174" w:rsidRDefault="00DD2174">
      <w:pPr>
        <w:pStyle w:val="BodyText"/>
        <w:rPr>
          <w:b/>
          <w:i/>
          <w:sz w:val="26"/>
        </w:rPr>
      </w:pPr>
    </w:p>
    <w:p w:rsidR="00DD2174" w:rsidRDefault="00DD2174">
      <w:pPr>
        <w:pStyle w:val="BodyText"/>
        <w:rPr>
          <w:b/>
          <w:i/>
          <w:sz w:val="26"/>
        </w:rPr>
      </w:pPr>
    </w:p>
    <w:p w:rsidR="00DD2174" w:rsidRDefault="00DD2174">
      <w:pPr>
        <w:pStyle w:val="BodyText"/>
        <w:rPr>
          <w:b/>
          <w:i/>
          <w:sz w:val="26"/>
        </w:rPr>
      </w:pPr>
    </w:p>
    <w:p w:rsidR="00DD2174" w:rsidRDefault="00DD2174">
      <w:pPr>
        <w:pStyle w:val="BodyText"/>
        <w:rPr>
          <w:b/>
          <w:i/>
          <w:sz w:val="26"/>
        </w:rPr>
      </w:pPr>
    </w:p>
    <w:p w:rsidR="00DD2174" w:rsidRDefault="00DD2174">
      <w:pPr>
        <w:pStyle w:val="BodyText"/>
        <w:rPr>
          <w:b/>
          <w:i/>
          <w:sz w:val="26"/>
        </w:rPr>
      </w:pPr>
    </w:p>
    <w:p w:rsidR="00DD2174" w:rsidRDefault="00DD2174">
      <w:pPr>
        <w:pStyle w:val="BodyText"/>
        <w:rPr>
          <w:b/>
          <w:i/>
          <w:sz w:val="26"/>
        </w:rPr>
      </w:pPr>
    </w:p>
    <w:p w:rsidR="00DD2174" w:rsidRDefault="00D65D9F">
      <w:pPr>
        <w:spacing w:before="234"/>
        <w:ind w:left="103" w:right="95"/>
        <w:rPr>
          <w:i/>
          <w:sz w:val="26"/>
        </w:rPr>
      </w:pPr>
      <w:r>
        <w:rPr>
          <w:i/>
          <w:color w:val="5E6A70"/>
          <w:sz w:val="26"/>
        </w:rPr>
        <w:t>Help the employee see how the company’s ethical guidelines apply</w:t>
      </w:r>
    </w:p>
    <w:p w:rsidR="00DD2174" w:rsidRDefault="00D65D9F">
      <w:pPr>
        <w:spacing w:line="316" w:lineRule="exact"/>
        <w:ind w:left="103"/>
        <w:rPr>
          <w:i/>
          <w:sz w:val="26"/>
        </w:rPr>
      </w:pPr>
      <w:r>
        <w:rPr>
          <w:i/>
          <w:color w:val="5E6A70"/>
          <w:sz w:val="26"/>
        </w:rPr>
        <w:t>in the given situation.</w:t>
      </w:r>
    </w:p>
    <w:p w:rsidR="00DD2174" w:rsidRDefault="00DD2174">
      <w:pPr>
        <w:spacing w:line="316" w:lineRule="exact"/>
        <w:rPr>
          <w:sz w:val="26"/>
        </w:rPr>
        <w:sectPr w:rsidR="00DD2174">
          <w:type w:val="continuous"/>
          <w:pgSz w:w="12240" w:h="15840"/>
          <w:pgMar w:top="880" w:right="440" w:bottom="1680" w:left="760" w:header="720" w:footer="720" w:gutter="0"/>
          <w:cols w:num="2" w:space="720" w:equalWidth="0">
            <w:col w:w="7941" w:space="608"/>
            <w:col w:w="2491"/>
          </w:cols>
        </w:sectPr>
      </w:pPr>
    </w:p>
    <w:p w:rsidR="00DD2174" w:rsidRDefault="00DD2174">
      <w:pPr>
        <w:pStyle w:val="BodyText"/>
        <w:spacing w:before="5"/>
        <w:rPr>
          <w:i/>
          <w:sz w:val="26"/>
        </w:rPr>
      </w:pPr>
    </w:p>
    <w:p w:rsidR="00DD2174" w:rsidRDefault="00DD2174">
      <w:pPr>
        <w:rPr>
          <w:sz w:val="26"/>
        </w:rPr>
        <w:sectPr w:rsidR="00DD2174">
          <w:pgSz w:w="12240" w:h="15840"/>
          <w:pgMar w:top="1500" w:right="440" w:bottom="1700" w:left="760" w:header="0" w:footer="1494" w:gutter="0"/>
          <w:cols w:space="720"/>
        </w:sectPr>
      </w:pPr>
    </w:p>
    <w:p w:rsidR="00DD2174" w:rsidRDefault="00D65D9F">
      <w:pPr>
        <w:spacing w:before="47"/>
        <w:ind w:left="104" w:right="38"/>
        <w:jc w:val="both"/>
        <w:rPr>
          <w:b/>
          <w:i/>
          <w:sz w:val="26"/>
        </w:rPr>
      </w:pPr>
      <w:r>
        <w:pict>
          <v:group id="_x0000_s1030" style="position:absolute;left:0;text-align:left;margin-left:293.85pt;margin-top:11.55pt;width:164.5pt;height:94.1pt;z-index:-4456;mso-position-horizontal-relative:page" coordorigin="5877,231" coordsize="3290,1882">
            <v:line id="_x0000_s1032" style="position:absolute" from="9164,2113" to="9164,231" strokecolor="#383838" strokeweight=".25pt">
              <v:stroke dashstyle="dot"/>
            </v:line>
            <v:line id="_x0000_s1031" style="position:absolute" from="9108,1155" to="5877,1155" strokecolor="#383838" strokeweight=".25pt">
              <v:stroke dashstyle="dot"/>
            </v:line>
            <w10:wrap anchorx="page"/>
          </v:group>
        </w:pict>
      </w:r>
      <w:r>
        <w:rPr>
          <w:b/>
          <w:i/>
          <w:color w:val="5E6A70"/>
          <w:sz w:val="26"/>
        </w:rPr>
        <w:t xml:space="preserve">No.3: If you don’t know how the situation should be handled, admit it. </w:t>
      </w:r>
      <w:r>
        <w:rPr>
          <w:b/>
          <w:i/>
          <w:color w:val="5E6A70"/>
          <w:sz w:val="26"/>
        </w:rPr>
        <w:t>Tell the employee you will find out and do so expeditiously.</w:t>
      </w:r>
      <w:r>
        <w:rPr>
          <w:b/>
          <w:i/>
          <w:color w:val="5E6A70"/>
          <w:spacing w:val="-39"/>
          <w:sz w:val="26"/>
        </w:rPr>
        <w:t xml:space="preserve"> </w:t>
      </w:r>
      <w:r>
        <w:rPr>
          <w:b/>
          <w:i/>
          <w:color w:val="5E6A70"/>
          <w:sz w:val="26"/>
        </w:rPr>
        <w:t>Remember, once the employee brings you the concern, it is your responsibility</w:t>
      </w:r>
      <w:r>
        <w:rPr>
          <w:b/>
          <w:i/>
          <w:color w:val="5E6A70"/>
          <w:spacing w:val="-30"/>
          <w:sz w:val="26"/>
        </w:rPr>
        <w:t xml:space="preserve"> </w:t>
      </w:r>
      <w:r>
        <w:rPr>
          <w:b/>
          <w:i/>
          <w:color w:val="5E6A70"/>
          <w:sz w:val="26"/>
        </w:rPr>
        <w:t>to</w:t>
      </w:r>
    </w:p>
    <w:p w:rsidR="00DD2174" w:rsidRDefault="00D65D9F">
      <w:pPr>
        <w:spacing w:before="47"/>
        <w:ind w:left="103" w:right="378"/>
        <w:rPr>
          <w:i/>
          <w:sz w:val="26"/>
        </w:rPr>
      </w:pPr>
      <w:r>
        <w:br w:type="column"/>
      </w:r>
      <w:r>
        <w:rPr>
          <w:i/>
          <w:color w:val="5E6A70"/>
          <w:sz w:val="26"/>
        </w:rPr>
        <w:t>Once the employee brings you the concern, it is your</w:t>
      </w:r>
    </w:p>
    <w:p w:rsidR="00DD2174" w:rsidRDefault="00DD2174">
      <w:pPr>
        <w:rPr>
          <w:sz w:val="26"/>
        </w:rPr>
        <w:sectPr w:rsidR="00DD2174">
          <w:type w:val="continuous"/>
          <w:pgSz w:w="12240" w:h="15840"/>
          <w:pgMar w:top="880" w:right="440" w:bottom="1680" w:left="760" w:header="720" w:footer="720" w:gutter="0"/>
          <w:cols w:num="2" w:space="720" w:equalWidth="0">
            <w:col w:w="7810" w:space="709"/>
            <w:col w:w="2521"/>
          </w:cols>
        </w:sectPr>
      </w:pPr>
    </w:p>
    <w:p w:rsidR="00DD2174" w:rsidRDefault="00D65D9F">
      <w:pPr>
        <w:tabs>
          <w:tab w:val="left" w:pos="8623"/>
        </w:tabs>
        <w:spacing w:before="5" w:line="237" w:lineRule="auto"/>
        <w:ind w:left="8623" w:right="105" w:hanging="8520"/>
        <w:rPr>
          <w:i/>
          <w:sz w:val="26"/>
        </w:rPr>
      </w:pPr>
      <w:r>
        <w:rPr>
          <w:b/>
          <w:i/>
          <w:color w:val="5E6A70"/>
          <w:sz w:val="26"/>
        </w:rPr>
        <w:t>make sure that it is</w:t>
      </w:r>
      <w:r>
        <w:rPr>
          <w:b/>
          <w:i/>
          <w:color w:val="5E6A70"/>
          <w:spacing w:val="-17"/>
          <w:sz w:val="26"/>
        </w:rPr>
        <w:t xml:space="preserve"> </w:t>
      </w:r>
      <w:r>
        <w:rPr>
          <w:b/>
          <w:i/>
          <w:color w:val="5E6A70"/>
          <w:sz w:val="26"/>
        </w:rPr>
        <w:t>appropriately</w:t>
      </w:r>
      <w:r>
        <w:rPr>
          <w:b/>
          <w:i/>
          <w:color w:val="5E6A70"/>
          <w:spacing w:val="-2"/>
          <w:sz w:val="26"/>
        </w:rPr>
        <w:t xml:space="preserve"> </w:t>
      </w:r>
      <w:r>
        <w:rPr>
          <w:b/>
          <w:i/>
          <w:color w:val="5E6A70"/>
          <w:sz w:val="26"/>
        </w:rPr>
        <w:t>ad</w:t>
      </w:r>
      <w:r>
        <w:rPr>
          <w:b/>
          <w:i/>
          <w:color w:val="5E6A70"/>
          <w:sz w:val="26"/>
        </w:rPr>
        <w:t>dressed.</w:t>
      </w:r>
      <w:r>
        <w:rPr>
          <w:b/>
          <w:i/>
          <w:color w:val="5E6A70"/>
          <w:sz w:val="26"/>
        </w:rPr>
        <w:tab/>
      </w:r>
      <w:r>
        <w:rPr>
          <w:i/>
          <w:color w:val="5E6A70"/>
          <w:sz w:val="26"/>
        </w:rPr>
        <w:t>responsibility to</w:t>
      </w:r>
      <w:r>
        <w:rPr>
          <w:i/>
          <w:color w:val="5E6A70"/>
          <w:spacing w:val="-14"/>
          <w:sz w:val="26"/>
        </w:rPr>
        <w:t xml:space="preserve"> </w:t>
      </w:r>
      <w:r>
        <w:rPr>
          <w:i/>
          <w:color w:val="5E6A70"/>
          <w:sz w:val="26"/>
        </w:rPr>
        <w:t>make sure that it</w:t>
      </w:r>
      <w:r>
        <w:rPr>
          <w:i/>
          <w:color w:val="5E6A70"/>
          <w:spacing w:val="-5"/>
          <w:sz w:val="26"/>
        </w:rPr>
        <w:t xml:space="preserve"> </w:t>
      </w:r>
      <w:r>
        <w:rPr>
          <w:i/>
          <w:color w:val="5E6A70"/>
          <w:sz w:val="26"/>
        </w:rPr>
        <w:t>is</w:t>
      </w:r>
    </w:p>
    <w:p w:rsidR="00DD2174" w:rsidRDefault="00DD2174">
      <w:pPr>
        <w:spacing w:line="237" w:lineRule="auto"/>
        <w:rPr>
          <w:sz w:val="26"/>
        </w:rPr>
        <w:sectPr w:rsidR="00DD2174">
          <w:type w:val="continuous"/>
          <w:pgSz w:w="12240" w:h="15840"/>
          <w:pgMar w:top="880" w:right="440" w:bottom="1680" w:left="760" w:header="720" w:footer="720" w:gutter="0"/>
          <w:cols w:space="720"/>
        </w:sectPr>
      </w:pPr>
    </w:p>
    <w:p w:rsidR="00DD2174" w:rsidRDefault="00D65D9F">
      <w:pPr>
        <w:pStyle w:val="Heading3"/>
        <w:spacing w:before="111"/>
      </w:pPr>
      <w:r>
        <w:rPr>
          <w:color w:val="5E6A70"/>
        </w:rPr>
        <w:t>WHERE TO GO FOR HELP</w:t>
      </w:r>
    </w:p>
    <w:p w:rsidR="00DD2174" w:rsidRDefault="00D65D9F">
      <w:pPr>
        <w:pStyle w:val="ListParagraph"/>
        <w:numPr>
          <w:ilvl w:val="0"/>
          <w:numId w:val="1"/>
        </w:numPr>
        <w:tabs>
          <w:tab w:val="left" w:pos="463"/>
          <w:tab w:val="left" w:pos="464"/>
        </w:tabs>
        <w:spacing w:before="118"/>
        <w:rPr>
          <w:sz w:val="20"/>
        </w:rPr>
      </w:pPr>
      <w:r>
        <w:rPr>
          <w:color w:val="5E6A70"/>
          <w:sz w:val="20"/>
        </w:rPr>
        <w:t>Many people within your organization should be available for guidance. They</w:t>
      </w:r>
      <w:r>
        <w:rPr>
          <w:color w:val="5E6A70"/>
          <w:spacing w:val="-7"/>
          <w:sz w:val="20"/>
        </w:rPr>
        <w:t xml:space="preserve"> </w:t>
      </w:r>
      <w:r>
        <w:rPr>
          <w:color w:val="5E6A70"/>
          <w:sz w:val="20"/>
        </w:rPr>
        <w:t>include:</w:t>
      </w:r>
    </w:p>
    <w:p w:rsidR="00DD2174" w:rsidRDefault="00D65D9F">
      <w:pPr>
        <w:pStyle w:val="ListParagraph"/>
        <w:numPr>
          <w:ilvl w:val="1"/>
          <w:numId w:val="1"/>
        </w:numPr>
        <w:tabs>
          <w:tab w:val="left" w:pos="968"/>
          <w:tab w:val="left" w:pos="969"/>
        </w:tabs>
        <w:spacing w:before="61"/>
        <w:rPr>
          <w:sz w:val="20"/>
        </w:rPr>
      </w:pPr>
      <w:r>
        <w:rPr>
          <w:color w:val="5E6A70"/>
          <w:sz w:val="20"/>
        </w:rPr>
        <w:t>Your</w:t>
      </w:r>
      <w:r>
        <w:rPr>
          <w:color w:val="5E6A70"/>
          <w:spacing w:val="-1"/>
          <w:sz w:val="20"/>
        </w:rPr>
        <w:t xml:space="preserve"> </w:t>
      </w:r>
      <w:r>
        <w:rPr>
          <w:color w:val="5E6A70"/>
          <w:sz w:val="20"/>
        </w:rPr>
        <w:t>supervisor</w:t>
      </w:r>
    </w:p>
    <w:p w:rsidR="00DD2174" w:rsidRDefault="00D65D9F">
      <w:pPr>
        <w:pStyle w:val="ListParagraph"/>
        <w:numPr>
          <w:ilvl w:val="1"/>
          <w:numId w:val="1"/>
        </w:numPr>
        <w:tabs>
          <w:tab w:val="left" w:pos="968"/>
          <w:tab w:val="left" w:pos="969"/>
        </w:tabs>
        <w:rPr>
          <w:sz w:val="20"/>
        </w:rPr>
      </w:pPr>
      <w:r>
        <w:rPr>
          <w:color w:val="5E6A70"/>
          <w:sz w:val="20"/>
        </w:rPr>
        <w:t>Your supervisor’s</w:t>
      </w:r>
      <w:r>
        <w:rPr>
          <w:color w:val="5E6A70"/>
          <w:spacing w:val="-3"/>
          <w:sz w:val="20"/>
        </w:rPr>
        <w:t xml:space="preserve"> </w:t>
      </w:r>
      <w:r>
        <w:rPr>
          <w:color w:val="5E6A70"/>
          <w:sz w:val="20"/>
        </w:rPr>
        <w:t>supervisor</w:t>
      </w:r>
    </w:p>
    <w:p w:rsidR="00DD2174" w:rsidRDefault="00D65D9F">
      <w:pPr>
        <w:pStyle w:val="ListParagraph"/>
        <w:numPr>
          <w:ilvl w:val="1"/>
          <w:numId w:val="1"/>
        </w:numPr>
        <w:tabs>
          <w:tab w:val="left" w:pos="968"/>
          <w:tab w:val="left" w:pos="969"/>
        </w:tabs>
        <w:rPr>
          <w:sz w:val="20"/>
        </w:rPr>
      </w:pPr>
      <w:r>
        <w:rPr>
          <w:color w:val="5E6A70"/>
          <w:sz w:val="20"/>
        </w:rPr>
        <w:t>Your team/office/regional</w:t>
      </w:r>
      <w:r>
        <w:rPr>
          <w:color w:val="5E6A70"/>
          <w:spacing w:val="-1"/>
          <w:sz w:val="20"/>
        </w:rPr>
        <w:t xml:space="preserve"> </w:t>
      </w:r>
      <w:r>
        <w:rPr>
          <w:color w:val="5E6A70"/>
          <w:sz w:val="20"/>
        </w:rPr>
        <w:t>leader</w:t>
      </w:r>
    </w:p>
    <w:p w:rsidR="00DD2174" w:rsidRDefault="00D65D9F">
      <w:pPr>
        <w:pStyle w:val="ListParagraph"/>
        <w:numPr>
          <w:ilvl w:val="1"/>
          <w:numId w:val="1"/>
        </w:numPr>
        <w:tabs>
          <w:tab w:val="left" w:pos="968"/>
          <w:tab w:val="left" w:pos="969"/>
        </w:tabs>
        <w:spacing w:before="53"/>
        <w:rPr>
          <w:sz w:val="20"/>
        </w:rPr>
      </w:pPr>
      <w:r>
        <w:rPr>
          <w:color w:val="5E6A70"/>
          <w:sz w:val="20"/>
        </w:rPr>
        <w:t>Your CEO, CFO, General Counsel, or relevant Human Resources</w:t>
      </w:r>
      <w:r>
        <w:rPr>
          <w:color w:val="5E6A70"/>
          <w:spacing w:val="-7"/>
          <w:sz w:val="20"/>
        </w:rPr>
        <w:t xml:space="preserve"> </w:t>
      </w:r>
      <w:r>
        <w:rPr>
          <w:color w:val="5E6A70"/>
          <w:sz w:val="20"/>
        </w:rPr>
        <w:t>contact</w:t>
      </w:r>
    </w:p>
    <w:p w:rsidR="00DD2174" w:rsidRDefault="00D65D9F">
      <w:pPr>
        <w:pStyle w:val="ListParagraph"/>
        <w:numPr>
          <w:ilvl w:val="0"/>
          <w:numId w:val="1"/>
        </w:numPr>
        <w:tabs>
          <w:tab w:val="left" w:pos="463"/>
          <w:tab w:val="left" w:pos="464"/>
        </w:tabs>
        <w:rPr>
          <w:sz w:val="20"/>
        </w:rPr>
      </w:pPr>
      <w:r>
        <w:rPr>
          <w:color w:val="5E6A70"/>
          <w:sz w:val="20"/>
        </w:rPr>
        <w:t>Additionally, there are other ways to report ethical</w:t>
      </w:r>
      <w:r>
        <w:rPr>
          <w:color w:val="5E6A70"/>
          <w:spacing w:val="-4"/>
          <w:sz w:val="20"/>
        </w:rPr>
        <w:t xml:space="preserve"> </w:t>
      </w:r>
      <w:r>
        <w:rPr>
          <w:color w:val="5E6A70"/>
          <w:sz w:val="20"/>
        </w:rPr>
        <w:t>concerns:</w:t>
      </w:r>
    </w:p>
    <w:p w:rsidR="00DD2174" w:rsidRDefault="00D65D9F">
      <w:pPr>
        <w:pStyle w:val="ListParagraph"/>
        <w:numPr>
          <w:ilvl w:val="1"/>
          <w:numId w:val="1"/>
        </w:numPr>
        <w:tabs>
          <w:tab w:val="left" w:pos="968"/>
          <w:tab w:val="left" w:pos="969"/>
        </w:tabs>
        <w:spacing w:before="61"/>
        <w:rPr>
          <w:sz w:val="20"/>
        </w:rPr>
      </w:pPr>
      <w:r>
        <w:rPr>
          <w:color w:val="5E6A70"/>
          <w:sz w:val="20"/>
        </w:rPr>
        <w:t>HELPLINE PHONE NUMBER AND</w:t>
      </w:r>
      <w:r>
        <w:rPr>
          <w:color w:val="5E6A70"/>
          <w:spacing w:val="-3"/>
          <w:sz w:val="20"/>
        </w:rPr>
        <w:t xml:space="preserve"> </w:t>
      </w:r>
      <w:r>
        <w:rPr>
          <w:color w:val="5E6A70"/>
          <w:sz w:val="20"/>
        </w:rPr>
        <w:t>EMAIL</w:t>
      </w:r>
    </w:p>
    <w:p w:rsidR="00DD2174" w:rsidRDefault="00D65D9F">
      <w:pPr>
        <w:pStyle w:val="ListParagraph"/>
        <w:numPr>
          <w:ilvl w:val="1"/>
          <w:numId w:val="1"/>
        </w:numPr>
        <w:tabs>
          <w:tab w:val="left" w:pos="968"/>
          <w:tab w:val="left" w:pos="969"/>
        </w:tabs>
        <w:spacing w:before="52"/>
        <w:rPr>
          <w:sz w:val="20"/>
        </w:rPr>
      </w:pPr>
      <w:r>
        <w:rPr>
          <w:color w:val="5E6A70"/>
          <w:sz w:val="20"/>
        </w:rPr>
        <w:t>HOTLINE PHONE</w:t>
      </w:r>
      <w:r>
        <w:rPr>
          <w:color w:val="5E6A70"/>
          <w:sz w:val="20"/>
        </w:rPr>
        <w:t xml:space="preserve"> </w:t>
      </w:r>
      <w:r>
        <w:rPr>
          <w:color w:val="5E6A70"/>
          <w:sz w:val="20"/>
        </w:rPr>
        <w:t>NUMBER</w:t>
      </w:r>
    </w:p>
    <w:p w:rsidR="00DD2174" w:rsidRDefault="00DD2174">
      <w:pPr>
        <w:pStyle w:val="BodyText"/>
        <w:rPr>
          <w:sz w:val="22"/>
        </w:rPr>
      </w:pPr>
    </w:p>
    <w:p w:rsidR="00DD2174" w:rsidRDefault="00DD2174">
      <w:pPr>
        <w:pStyle w:val="BodyText"/>
        <w:spacing w:before="3"/>
        <w:rPr>
          <w:sz w:val="19"/>
        </w:rPr>
      </w:pPr>
    </w:p>
    <w:p w:rsidR="00DD2174" w:rsidRDefault="00D65D9F">
      <w:pPr>
        <w:pStyle w:val="Heading1"/>
        <w:ind w:right="519"/>
      </w:pPr>
      <w:r>
        <w:pict>
          <v:group id="_x0000_s1026" style="position:absolute;left:0;text-align:left;margin-left:368.45pt;margin-top:4.25pt;width:89.95pt;height:268.1pt;z-index:-4432;mso-position-horizontal-relative:page" coordorigin="7369,85" coordsize="1799,5362">
            <v:line id="_x0000_s1029" style="position:absolute" from="9165,2437" to="9165,85" strokecolor="#383838" strokeweight=".25pt">
              <v:stroke dashstyle="dot"/>
            </v:line>
            <v:line id="_x0000_s1028" style="position:absolute" from="9165,5446" to="9165,2461" strokecolor="#383838" strokeweight=".25pt">
              <v:stroke dashstyle="dot"/>
            </v:line>
            <v:line id="_x0000_s1027" style="position:absolute" from="9097,2684" to="7369,2684" strokecolor="#383838" strokeweight=".25pt">
              <v:stroke dashstyle="dot"/>
            </v:line>
            <w10:wrap anchorx="page"/>
          </v:group>
        </w:pict>
      </w:r>
      <w:r>
        <w:rPr>
          <w:color w:val="5E6A70"/>
        </w:rPr>
        <w:t xml:space="preserve">No. 4: After your conversation with the staff member, record what he or </w:t>
      </w:r>
      <w:r>
        <w:rPr>
          <w:color w:val="5E6A70"/>
        </w:rPr>
        <w:t>she told you and review the notes with your manager/team/office leader. Document the action taken, and which manager(s) you consulted. As needed and appropriate, follow up with the rep</w:t>
      </w:r>
      <w:r>
        <w:rPr>
          <w:color w:val="5E6A70"/>
        </w:rPr>
        <w:t>orting employee after the issue is resolved. Share with the employee specific</w:t>
      </w:r>
    </w:p>
    <w:p w:rsidR="00DD2174" w:rsidRDefault="00D65D9F">
      <w:pPr>
        <w:tabs>
          <w:tab w:val="left" w:pos="2050"/>
          <w:tab w:val="left" w:pos="8405"/>
        </w:tabs>
        <w:spacing w:line="317" w:lineRule="exact"/>
        <w:ind w:left="104"/>
        <w:rPr>
          <w:b/>
          <w:i/>
          <w:sz w:val="26"/>
        </w:rPr>
      </w:pPr>
      <w:r>
        <w:rPr>
          <w:b/>
          <w:i/>
          <w:color w:val="5E6A70"/>
          <w:sz w:val="26"/>
        </w:rPr>
        <w:t>actions</w:t>
      </w:r>
      <w:r>
        <w:rPr>
          <w:b/>
          <w:i/>
          <w:color w:val="5E6A70"/>
          <w:spacing w:val="-8"/>
          <w:sz w:val="26"/>
        </w:rPr>
        <w:t xml:space="preserve"> </w:t>
      </w:r>
      <w:r>
        <w:rPr>
          <w:b/>
          <w:i/>
          <w:color w:val="5E6A70"/>
          <w:sz w:val="26"/>
        </w:rPr>
        <w:t>taken.</w:t>
      </w:r>
      <w:r>
        <w:rPr>
          <w:b/>
          <w:i/>
          <w:color w:val="5E6A70"/>
          <w:sz w:val="26"/>
        </w:rPr>
        <w:tab/>
      </w:r>
      <w:r>
        <w:rPr>
          <w:b/>
          <w:i/>
          <w:color w:val="5E6A70"/>
          <w:w w:val="99"/>
          <w:sz w:val="26"/>
          <w:u w:val="dotted" w:color="383838"/>
        </w:rPr>
        <w:t xml:space="preserve"> </w:t>
      </w:r>
      <w:r>
        <w:rPr>
          <w:b/>
          <w:i/>
          <w:color w:val="5E6A70"/>
          <w:sz w:val="26"/>
          <w:u w:val="dotted" w:color="383838"/>
        </w:rPr>
        <w:tab/>
      </w:r>
    </w:p>
    <w:p w:rsidR="00DD2174" w:rsidRDefault="00DD2174">
      <w:pPr>
        <w:pStyle w:val="BodyText"/>
        <w:rPr>
          <w:b/>
          <w:i/>
          <w:sz w:val="26"/>
        </w:rPr>
      </w:pPr>
    </w:p>
    <w:p w:rsidR="00DD2174" w:rsidRDefault="00DD2174">
      <w:pPr>
        <w:pStyle w:val="BodyText"/>
        <w:spacing w:before="7"/>
        <w:rPr>
          <w:b/>
          <w:i/>
          <w:sz w:val="26"/>
        </w:rPr>
      </w:pPr>
    </w:p>
    <w:p w:rsidR="00DD2174" w:rsidRDefault="00D65D9F">
      <w:pPr>
        <w:pStyle w:val="Heading3"/>
        <w:tabs>
          <w:tab w:val="left" w:pos="8377"/>
        </w:tabs>
      </w:pPr>
      <w:r>
        <w:rPr>
          <w:color w:val="5E6A70"/>
        </w:rPr>
        <w:t>IN SUMMARY, LEAD WITH INTEGRITY AND SUPPORT YOUR ETHICAL</w:t>
      </w:r>
      <w:r>
        <w:rPr>
          <w:color w:val="5E6A70"/>
          <w:spacing w:val="-32"/>
        </w:rPr>
        <w:t xml:space="preserve"> </w:t>
      </w:r>
      <w:r>
        <w:rPr>
          <w:color w:val="5E6A70"/>
        </w:rPr>
        <w:t>CULTURE.</w:t>
      </w:r>
      <w:r>
        <w:rPr>
          <w:color w:val="5E6A70"/>
          <w:spacing w:val="-9"/>
        </w:rPr>
        <w:t xml:space="preserve"> </w:t>
      </w:r>
      <w:r>
        <w:rPr>
          <w:color w:val="5E6A70"/>
          <w:w w:val="99"/>
        </w:rPr>
        <w:t xml:space="preserve"> </w:t>
      </w:r>
      <w:r>
        <w:rPr>
          <w:color w:val="5E6A70"/>
        </w:rPr>
        <w:tab/>
      </w:r>
    </w:p>
    <w:p w:rsidR="00DD2174" w:rsidRDefault="00D65D9F">
      <w:pPr>
        <w:pStyle w:val="BodyText"/>
        <w:spacing w:before="120"/>
        <w:ind w:left="103" w:right="519"/>
      </w:pPr>
      <w:r>
        <w:rPr>
          <w:color w:val="5E6A70"/>
        </w:rPr>
        <w:t>Ethical behavior is a vital foundation of your company. Managers like you play a crucial role in upholding that foundation. It is your responsibility to encourage open and honest discussion by creating an environment where your team feels safe asking quest</w:t>
      </w:r>
      <w:r>
        <w:rPr>
          <w:color w:val="5E6A70"/>
        </w:rPr>
        <w:t>ions or discussing potential problems, and to ensure that the company deals properly and quickly with any issues that may arise.</w:t>
      </w:r>
    </w:p>
    <w:p w:rsidR="00DD2174" w:rsidRDefault="00D65D9F">
      <w:pPr>
        <w:pStyle w:val="BodyText"/>
        <w:spacing w:before="119"/>
        <w:ind w:left="103" w:right="767"/>
      </w:pPr>
      <w:r>
        <w:rPr>
          <w:color w:val="5E6A70"/>
        </w:rPr>
        <w:t>Please make sure you’re familiar with the company’s code of conduct, relevant policies and procedures, which you can find on yo</w:t>
      </w:r>
      <w:r>
        <w:rPr>
          <w:color w:val="5E6A70"/>
        </w:rPr>
        <w:t>ur company’s intranet site. And please don’t hesitate to contact any of the individuals noted above when an ethical issue arises.</w:t>
      </w:r>
    </w:p>
    <w:p w:rsidR="00DD2174" w:rsidRDefault="00D65D9F">
      <w:pPr>
        <w:pStyle w:val="BodyText"/>
        <w:spacing w:before="122"/>
        <w:ind w:left="103" w:right="519"/>
      </w:pPr>
      <w:r>
        <w:rPr>
          <w:color w:val="5E6A70"/>
        </w:rPr>
        <w:t>If you have suggestions or questions about this tip sheet, please talk with your manager or with Human Resources.</w:t>
      </w:r>
    </w:p>
    <w:p w:rsidR="00DD2174" w:rsidRDefault="00D65D9F">
      <w:pPr>
        <w:spacing w:before="3" w:line="237" w:lineRule="auto"/>
        <w:ind w:left="103" w:right="970"/>
        <w:rPr>
          <w:i/>
          <w:sz w:val="26"/>
        </w:rPr>
      </w:pPr>
      <w:r>
        <w:br w:type="column"/>
      </w:r>
      <w:r>
        <w:rPr>
          <w:i/>
          <w:color w:val="5E6A70"/>
          <w:sz w:val="26"/>
        </w:rPr>
        <w:t>appropriate</w:t>
      </w:r>
      <w:r>
        <w:rPr>
          <w:i/>
          <w:color w:val="5E6A70"/>
          <w:sz w:val="26"/>
        </w:rPr>
        <w:t>ly addressed.</w:t>
      </w: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rPr>
          <w:i/>
          <w:sz w:val="26"/>
        </w:rPr>
      </w:pPr>
    </w:p>
    <w:p w:rsidR="00DD2174" w:rsidRDefault="00DD2174">
      <w:pPr>
        <w:pStyle w:val="BodyText"/>
        <w:spacing w:before="6"/>
        <w:rPr>
          <w:i/>
          <w:sz w:val="21"/>
        </w:rPr>
      </w:pPr>
    </w:p>
    <w:p w:rsidR="00DD2174" w:rsidRDefault="00D65D9F">
      <w:pPr>
        <w:spacing w:before="1"/>
        <w:ind w:left="115" w:right="113"/>
        <w:rPr>
          <w:i/>
          <w:sz w:val="26"/>
        </w:rPr>
      </w:pPr>
      <w:r>
        <w:rPr>
          <w:i/>
          <w:color w:val="5E6A70"/>
          <w:sz w:val="26"/>
        </w:rPr>
        <w:t>Record what the staff member told you, review the notes with your manager/group leader and document the action taken.</w:t>
      </w:r>
    </w:p>
    <w:p w:rsidR="00DD2174" w:rsidRDefault="00DD2174">
      <w:pPr>
        <w:pStyle w:val="BodyText"/>
        <w:rPr>
          <w:i/>
          <w:sz w:val="26"/>
        </w:rPr>
      </w:pPr>
    </w:p>
    <w:p w:rsidR="00DD2174" w:rsidRDefault="00DD2174">
      <w:pPr>
        <w:pStyle w:val="BodyText"/>
        <w:rPr>
          <w:i/>
          <w:sz w:val="26"/>
        </w:rPr>
      </w:pPr>
    </w:p>
    <w:p w:rsidR="00DD2174" w:rsidRDefault="00DD2174">
      <w:pPr>
        <w:pStyle w:val="BodyText"/>
        <w:spacing w:before="11"/>
        <w:rPr>
          <w:i/>
          <w:sz w:val="37"/>
        </w:rPr>
      </w:pPr>
    </w:p>
    <w:p w:rsidR="00DD2174" w:rsidRDefault="00D65D9F">
      <w:pPr>
        <w:spacing w:before="1"/>
        <w:ind w:left="103" w:right="293"/>
        <w:rPr>
          <w:i/>
          <w:sz w:val="26"/>
        </w:rPr>
      </w:pPr>
      <w:r>
        <w:rPr>
          <w:i/>
          <w:color w:val="5E6A70"/>
          <w:sz w:val="26"/>
        </w:rPr>
        <w:t>Ethical behavior is a vital foundation of your company.</w:t>
      </w:r>
    </w:p>
    <w:p w:rsidR="00DD2174" w:rsidRDefault="00D65D9F">
      <w:pPr>
        <w:ind w:left="103" w:right="113"/>
        <w:rPr>
          <w:i/>
          <w:sz w:val="26"/>
        </w:rPr>
      </w:pPr>
      <w:r>
        <w:rPr>
          <w:i/>
          <w:color w:val="5E6A70"/>
          <w:sz w:val="26"/>
        </w:rPr>
        <w:t xml:space="preserve">Managers like you </w:t>
      </w:r>
      <w:r>
        <w:rPr>
          <w:i/>
          <w:color w:val="5E6A70"/>
          <w:sz w:val="26"/>
        </w:rPr>
        <w:t>play a crucial role in upholding that foundation.</w:t>
      </w:r>
    </w:p>
    <w:sectPr w:rsidR="00DD2174">
      <w:type w:val="continuous"/>
      <w:pgSz w:w="12240" w:h="15840"/>
      <w:pgMar w:top="880" w:right="440" w:bottom="1680" w:left="760" w:header="720" w:footer="720" w:gutter="0"/>
      <w:cols w:num="2" w:space="720" w:equalWidth="0">
        <w:col w:w="8447" w:space="73"/>
        <w:col w:w="2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9F" w:rsidRDefault="00D65D9F">
      <w:r>
        <w:separator/>
      </w:r>
    </w:p>
  </w:endnote>
  <w:endnote w:type="continuationSeparator" w:id="0">
    <w:p w:rsidR="00D65D9F" w:rsidRDefault="00D6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174" w:rsidRDefault="00D65D9F">
    <w:pPr>
      <w:pStyle w:val="BodyText"/>
      <w:spacing w:line="14" w:lineRule="auto"/>
    </w:pPr>
    <w:r>
      <w:rPr>
        <w:noProof/>
      </w:rPr>
      <w:drawing>
        <wp:anchor distT="0" distB="0" distL="0" distR="0" simplePos="0" relativeHeight="268430951" behindDoc="1" locked="0" layoutInCell="1" allowOverlap="1">
          <wp:simplePos x="0" y="0"/>
          <wp:positionH relativeFrom="page">
            <wp:posOffset>3249079</wp:posOffset>
          </wp:positionH>
          <wp:positionV relativeFrom="page">
            <wp:posOffset>8982443</wp:posOffset>
          </wp:positionV>
          <wp:extent cx="1380777" cy="7783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0777" cy="7783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9F" w:rsidRDefault="00D65D9F">
      <w:r>
        <w:separator/>
      </w:r>
    </w:p>
  </w:footnote>
  <w:footnote w:type="continuationSeparator" w:id="0">
    <w:p w:rsidR="00D65D9F" w:rsidRDefault="00D6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045E"/>
    <w:multiLevelType w:val="hybridMultilevel"/>
    <w:tmpl w:val="6B3A2C24"/>
    <w:lvl w:ilvl="0" w:tplc="E89EA578">
      <w:numFmt w:val="bullet"/>
      <w:lvlText w:val=""/>
      <w:lvlJc w:val="left"/>
      <w:pPr>
        <w:ind w:left="464" w:hanging="360"/>
      </w:pPr>
      <w:rPr>
        <w:rFonts w:ascii="Wingdings" w:eastAsia="Wingdings" w:hAnsi="Wingdings" w:cs="Wingdings" w:hint="default"/>
        <w:color w:val="8E908F"/>
        <w:w w:val="99"/>
        <w:sz w:val="20"/>
        <w:szCs w:val="20"/>
        <w:lang w:val="en-US" w:eastAsia="en-US" w:bidi="en-US"/>
      </w:rPr>
    </w:lvl>
    <w:lvl w:ilvl="1" w:tplc="8034A8F0">
      <w:numFmt w:val="bullet"/>
      <w:lvlText w:val="-"/>
      <w:lvlJc w:val="left"/>
      <w:pPr>
        <w:ind w:left="968" w:hanging="360"/>
      </w:pPr>
      <w:rPr>
        <w:rFonts w:ascii="Courier New" w:eastAsia="Courier New" w:hAnsi="Courier New" w:cs="Courier New" w:hint="default"/>
        <w:color w:val="8E908F"/>
        <w:w w:val="99"/>
        <w:sz w:val="20"/>
        <w:szCs w:val="20"/>
        <w:lang w:val="en-US" w:eastAsia="en-US" w:bidi="en-US"/>
      </w:rPr>
    </w:lvl>
    <w:lvl w:ilvl="2" w:tplc="84041FD4">
      <w:numFmt w:val="bullet"/>
      <w:lvlText w:val="•"/>
      <w:lvlJc w:val="left"/>
      <w:pPr>
        <w:ind w:left="1735" w:hanging="360"/>
      </w:pPr>
      <w:rPr>
        <w:rFonts w:hint="default"/>
        <w:lang w:val="en-US" w:eastAsia="en-US" w:bidi="en-US"/>
      </w:rPr>
    </w:lvl>
    <w:lvl w:ilvl="3" w:tplc="4C1AECAC">
      <w:numFmt w:val="bullet"/>
      <w:lvlText w:val="•"/>
      <w:lvlJc w:val="left"/>
      <w:pPr>
        <w:ind w:left="2511" w:hanging="360"/>
      </w:pPr>
      <w:rPr>
        <w:rFonts w:hint="default"/>
        <w:lang w:val="en-US" w:eastAsia="en-US" w:bidi="en-US"/>
      </w:rPr>
    </w:lvl>
    <w:lvl w:ilvl="4" w:tplc="0FBE5C5A">
      <w:numFmt w:val="bullet"/>
      <w:lvlText w:val="•"/>
      <w:lvlJc w:val="left"/>
      <w:pPr>
        <w:ind w:left="3286" w:hanging="360"/>
      </w:pPr>
      <w:rPr>
        <w:rFonts w:hint="default"/>
        <w:lang w:val="en-US" w:eastAsia="en-US" w:bidi="en-US"/>
      </w:rPr>
    </w:lvl>
    <w:lvl w:ilvl="5" w:tplc="7324CB74">
      <w:numFmt w:val="bullet"/>
      <w:lvlText w:val="•"/>
      <w:lvlJc w:val="left"/>
      <w:pPr>
        <w:ind w:left="4062" w:hanging="360"/>
      </w:pPr>
      <w:rPr>
        <w:rFonts w:hint="default"/>
        <w:lang w:val="en-US" w:eastAsia="en-US" w:bidi="en-US"/>
      </w:rPr>
    </w:lvl>
    <w:lvl w:ilvl="6" w:tplc="CC2A0C44">
      <w:numFmt w:val="bullet"/>
      <w:lvlText w:val="•"/>
      <w:lvlJc w:val="left"/>
      <w:pPr>
        <w:ind w:left="4837" w:hanging="360"/>
      </w:pPr>
      <w:rPr>
        <w:rFonts w:hint="default"/>
        <w:lang w:val="en-US" w:eastAsia="en-US" w:bidi="en-US"/>
      </w:rPr>
    </w:lvl>
    <w:lvl w:ilvl="7" w:tplc="FC1C4836">
      <w:numFmt w:val="bullet"/>
      <w:lvlText w:val="•"/>
      <w:lvlJc w:val="left"/>
      <w:pPr>
        <w:ind w:left="5613" w:hanging="360"/>
      </w:pPr>
      <w:rPr>
        <w:rFonts w:hint="default"/>
        <w:lang w:val="en-US" w:eastAsia="en-US" w:bidi="en-US"/>
      </w:rPr>
    </w:lvl>
    <w:lvl w:ilvl="8" w:tplc="CFC6746E">
      <w:numFmt w:val="bullet"/>
      <w:lvlText w:val="•"/>
      <w:lvlJc w:val="left"/>
      <w:pPr>
        <w:ind w:left="638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D2174"/>
    <w:rsid w:val="0080254D"/>
    <w:rsid w:val="00D65D9F"/>
    <w:rsid w:val="00DD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A735681"/>
  <w15:docId w15:val="{C745409F-E4AD-4086-B39E-530EB953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4"/>
      <w:outlineLvl w:val="0"/>
    </w:pPr>
    <w:rPr>
      <w:b/>
      <w:bCs/>
      <w:i/>
      <w:sz w:val="26"/>
      <w:szCs w:val="26"/>
    </w:rPr>
  </w:style>
  <w:style w:type="paragraph" w:styleId="Heading2">
    <w:name w:val="heading 2"/>
    <w:basedOn w:val="Normal"/>
    <w:uiPriority w:val="1"/>
    <w:qFormat/>
    <w:pPr>
      <w:ind w:left="103"/>
      <w:outlineLvl w:val="1"/>
    </w:pPr>
    <w:rPr>
      <w:i/>
      <w:sz w:val="26"/>
      <w:szCs w:val="26"/>
    </w:rPr>
  </w:style>
  <w:style w:type="paragraph" w:styleId="Heading3">
    <w:name w:val="heading 3"/>
    <w:basedOn w:val="Normal"/>
    <w:uiPriority w:val="1"/>
    <w:qFormat/>
    <w:pPr>
      <w:spacing w:before="1"/>
      <w:ind w:left="10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4"/>
      <w:ind w:left="96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 - US</dc:title>
  <dc:creator>FleishmanHillard</dc:creator>
  <cp:lastModifiedBy>Harris, AleGryan</cp:lastModifiedBy>
  <cp:revision>2</cp:revision>
  <dcterms:created xsi:type="dcterms:W3CDTF">2018-01-25T15:30:00Z</dcterms:created>
  <dcterms:modified xsi:type="dcterms:W3CDTF">2018-01-25T15:31:00Z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Creator">
    <vt:lpwstr>Microsoft® Word 2010</vt:lpwstr>
  </property>
  <property fmtid="{D5CDD505-2E9C-101B-9397-08002B2CF9AE}" pid="4" name="LastSaved">
    <vt:filetime>2018-01-25T00:00:00Z</vt:filetime>
  </property>
</Properties>
</file>