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2A81" w14:textId="1B44689B" w:rsidR="0083504A" w:rsidRDefault="0083504A" w:rsidP="0018533E">
      <w:pPr>
        <w:shd w:val="clear" w:color="auto" w:fill="FFFFFF"/>
        <w:spacing w:after="120" w:line="240" w:lineRule="auto"/>
        <w:jc w:val="center"/>
        <w:textAlignment w:val="baseline"/>
        <w:outlineLvl w:val="1"/>
        <w:rPr>
          <w:rFonts w:ascii="Times New Roman" w:eastAsia="Times New Roman" w:hAnsi="Times New Roman" w:cs="Times New Roman"/>
          <w:caps/>
          <w:sz w:val="23"/>
          <w:szCs w:val="23"/>
        </w:rPr>
      </w:pPr>
      <w:r>
        <w:rPr>
          <w:rFonts w:ascii="Times New Roman" w:eastAsia="Times New Roman" w:hAnsi="Times New Roman" w:cs="Times New Roman"/>
          <w:caps/>
          <w:sz w:val="23"/>
          <w:szCs w:val="23"/>
        </w:rPr>
        <w:t>PR COUNCIL MEMBER FIRMS’</w:t>
      </w:r>
    </w:p>
    <w:p w14:paraId="2E63261D" w14:textId="139F68CF" w:rsidR="0083504A" w:rsidRPr="0018533E" w:rsidRDefault="003967C8" w:rsidP="0018533E">
      <w:pPr>
        <w:shd w:val="clear" w:color="auto" w:fill="FFFFFF"/>
        <w:spacing w:after="120" w:line="240" w:lineRule="auto"/>
        <w:jc w:val="center"/>
        <w:textAlignment w:val="baseline"/>
        <w:outlineLvl w:val="1"/>
        <w:rPr>
          <w:rFonts w:ascii="Times New Roman" w:eastAsia="Times New Roman" w:hAnsi="Times New Roman" w:cs="Times New Roman"/>
          <w:caps/>
          <w:sz w:val="23"/>
          <w:szCs w:val="23"/>
        </w:rPr>
      </w:pPr>
      <w:r w:rsidRPr="003967C8">
        <w:rPr>
          <w:rFonts w:ascii="Times New Roman" w:eastAsia="Times New Roman" w:hAnsi="Times New Roman" w:cs="Times New Roman"/>
          <w:b/>
          <w:i/>
          <w:caps/>
          <w:sz w:val="23"/>
          <w:szCs w:val="23"/>
        </w:rPr>
        <w:t>SAMPLE</w:t>
      </w:r>
      <w:r>
        <w:rPr>
          <w:rFonts w:ascii="Times New Roman" w:eastAsia="Times New Roman" w:hAnsi="Times New Roman" w:cs="Times New Roman"/>
          <w:caps/>
          <w:sz w:val="23"/>
          <w:szCs w:val="23"/>
        </w:rPr>
        <w:t xml:space="preserve"> </w:t>
      </w:r>
      <w:r w:rsidR="0083504A">
        <w:rPr>
          <w:rFonts w:ascii="Times New Roman" w:eastAsia="Times New Roman" w:hAnsi="Times New Roman" w:cs="Times New Roman"/>
          <w:caps/>
          <w:sz w:val="23"/>
          <w:szCs w:val="23"/>
        </w:rPr>
        <w:t>ANTI-</w:t>
      </w:r>
      <w:r w:rsidR="0083504A" w:rsidRPr="00A24CCC">
        <w:rPr>
          <w:rFonts w:ascii="Times New Roman" w:eastAsia="Times New Roman" w:hAnsi="Times New Roman" w:cs="Times New Roman"/>
          <w:caps/>
          <w:sz w:val="23"/>
          <w:szCs w:val="23"/>
        </w:rPr>
        <w:t>HARASSMENT </w:t>
      </w:r>
      <w:r w:rsidR="0083504A">
        <w:rPr>
          <w:rFonts w:ascii="Times New Roman" w:eastAsia="Times New Roman" w:hAnsi="Times New Roman" w:cs="Times New Roman"/>
          <w:caps/>
          <w:sz w:val="23"/>
          <w:szCs w:val="23"/>
        </w:rPr>
        <w:t xml:space="preserve">AND NON-DISCRIMINATION </w:t>
      </w:r>
      <w:r w:rsidR="0083504A" w:rsidRPr="0018533E">
        <w:rPr>
          <w:rFonts w:ascii="Times New Roman" w:eastAsia="Times New Roman" w:hAnsi="Times New Roman" w:cs="Times New Roman"/>
          <w:caps/>
          <w:sz w:val="23"/>
          <w:szCs w:val="23"/>
        </w:rPr>
        <w:t>POLICY</w:t>
      </w:r>
    </w:p>
    <w:p w14:paraId="3E437C8D" w14:textId="77777777" w:rsidR="008123B2" w:rsidRPr="003F7BED" w:rsidRDefault="008123B2" w:rsidP="008123B2">
      <w:pPr>
        <w:pStyle w:val="NormalWeb"/>
        <w:spacing w:after="120"/>
        <w:rPr>
          <w:b/>
          <w:sz w:val="23"/>
          <w:szCs w:val="23"/>
        </w:rPr>
      </w:pPr>
      <w:r w:rsidRPr="003F7BED">
        <w:rPr>
          <w:b/>
          <w:sz w:val="23"/>
          <w:szCs w:val="23"/>
        </w:rPr>
        <w:t>INTENT</w:t>
      </w:r>
    </w:p>
    <w:p w14:paraId="3E0DF800" w14:textId="09EBC41E" w:rsidR="000C362B" w:rsidRDefault="008123B2" w:rsidP="008123B2">
      <w:pPr>
        <w:pStyle w:val="NormalWeb"/>
        <w:spacing w:after="120"/>
        <w:rPr>
          <w:sz w:val="23"/>
          <w:szCs w:val="23"/>
        </w:rPr>
      </w:pPr>
      <w:r>
        <w:rPr>
          <w:sz w:val="23"/>
          <w:szCs w:val="23"/>
        </w:rPr>
        <w:t xml:space="preserve">PR Council and its member firms who are signatories to this Anti-Harassment and Non-Discrimination Policy </w:t>
      </w:r>
      <w:r w:rsidR="000C362B">
        <w:rPr>
          <w:sz w:val="23"/>
          <w:szCs w:val="23"/>
        </w:rPr>
        <w:t>(this “Policy”</w:t>
      </w:r>
      <w:r w:rsidR="001B2166">
        <w:rPr>
          <w:sz w:val="23"/>
          <w:szCs w:val="23"/>
        </w:rPr>
        <w:t xml:space="preserve"> and each member firm adopting this Policy, “Member Firm”, “we” or “us”</w:t>
      </w:r>
      <w:r w:rsidR="000C362B">
        <w:rPr>
          <w:sz w:val="23"/>
          <w:szCs w:val="23"/>
        </w:rPr>
        <w:t xml:space="preserve">) </w:t>
      </w:r>
      <w:r w:rsidR="00876A55">
        <w:rPr>
          <w:sz w:val="23"/>
          <w:szCs w:val="23"/>
        </w:rPr>
        <w:t>believe it is</w:t>
      </w:r>
      <w:r w:rsidR="00161F71" w:rsidRPr="00A24CCC">
        <w:rPr>
          <w:sz w:val="23"/>
          <w:szCs w:val="23"/>
        </w:rPr>
        <w:t xml:space="preserve"> essential to provide all employees with a respectful and safe working environment</w:t>
      </w:r>
      <w:r w:rsidRPr="003F7BED">
        <w:rPr>
          <w:sz w:val="23"/>
          <w:szCs w:val="23"/>
        </w:rPr>
        <w:t xml:space="preserve">. </w:t>
      </w:r>
      <w:r w:rsidR="00161F71">
        <w:rPr>
          <w:sz w:val="23"/>
          <w:szCs w:val="23"/>
        </w:rPr>
        <w:t xml:space="preserve"> </w:t>
      </w:r>
      <w:r w:rsidR="001B2166">
        <w:rPr>
          <w:sz w:val="23"/>
          <w:szCs w:val="23"/>
        </w:rPr>
        <w:t>We are</w:t>
      </w:r>
      <w:r w:rsidRPr="003F7BED">
        <w:rPr>
          <w:sz w:val="23"/>
          <w:szCs w:val="23"/>
        </w:rPr>
        <w:t xml:space="preserve"> committed to providing a work environment that is free of unlawful discrimination</w:t>
      </w:r>
      <w:r w:rsidR="00E876C1">
        <w:rPr>
          <w:sz w:val="23"/>
          <w:szCs w:val="23"/>
        </w:rPr>
        <w:t xml:space="preserve"> or harassment</w:t>
      </w:r>
      <w:r w:rsidRPr="003F7BED">
        <w:rPr>
          <w:sz w:val="23"/>
          <w:szCs w:val="23"/>
        </w:rPr>
        <w:t xml:space="preserve">, including harassment that is based on any legally protected status. </w:t>
      </w:r>
      <w:r w:rsidRPr="002A2588">
        <w:rPr>
          <w:sz w:val="23"/>
          <w:szCs w:val="23"/>
        </w:rPr>
        <w:t xml:space="preserve">Consistent with this commitment, </w:t>
      </w:r>
      <w:r w:rsidR="001B2166">
        <w:rPr>
          <w:sz w:val="23"/>
          <w:szCs w:val="23"/>
        </w:rPr>
        <w:t>we have</w:t>
      </w:r>
      <w:r w:rsidRPr="002A2588">
        <w:rPr>
          <w:sz w:val="23"/>
          <w:szCs w:val="23"/>
        </w:rPr>
        <w:t xml:space="preserve"> adopted </w:t>
      </w:r>
      <w:r w:rsidR="001B2166">
        <w:rPr>
          <w:sz w:val="23"/>
          <w:szCs w:val="23"/>
        </w:rPr>
        <w:t>this</w:t>
      </w:r>
      <w:r w:rsidRPr="002A2588">
        <w:rPr>
          <w:sz w:val="23"/>
          <w:szCs w:val="23"/>
        </w:rPr>
        <w:t xml:space="preserve"> ZERO TOLERANCE policy against discrimination and harassment of </w:t>
      </w:r>
      <w:r w:rsidR="001B2166">
        <w:rPr>
          <w:sz w:val="23"/>
          <w:szCs w:val="23"/>
        </w:rPr>
        <w:t>our</w:t>
      </w:r>
      <w:r w:rsidRPr="002A2588">
        <w:rPr>
          <w:sz w:val="23"/>
          <w:szCs w:val="23"/>
        </w:rPr>
        <w:t xml:space="preserve"> </w:t>
      </w:r>
      <w:r>
        <w:rPr>
          <w:sz w:val="23"/>
          <w:szCs w:val="23"/>
        </w:rPr>
        <w:t>employees</w:t>
      </w:r>
      <w:r w:rsidRPr="002A2588">
        <w:rPr>
          <w:sz w:val="23"/>
          <w:szCs w:val="23"/>
        </w:rPr>
        <w:t>.</w:t>
      </w:r>
    </w:p>
    <w:p w14:paraId="38EFFC7B" w14:textId="77777777"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As a result, we don’t tolerate harassment or any mistreatment of employees in the workplace or work-related situations, including unlawful harassment on the basis of the following protected categories:</w:t>
      </w:r>
    </w:p>
    <w:p w14:paraId="69B5C469"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race, color, ethnic or national origin;</w:t>
      </w:r>
    </w:p>
    <w:p w14:paraId="7D3CE627"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age;</w:t>
      </w:r>
    </w:p>
    <w:p w14:paraId="24566998"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religion or religious creed (or belief, where applicable);</w:t>
      </w:r>
    </w:p>
    <w:p w14:paraId="221DB6C6"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sex, including pregnancy, childbirth, breastfeeding, or related medical conditions;</w:t>
      </w:r>
    </w:p>
    <w:p w14:paraId="68F99980"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sexual orientation;</w:t>
      </w:r>
    </w:p>
    <w:p w14:paraId="4A82BFF5"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gender, gender identity, gender expression, transgender status, or sexual stereotypes;</w:t>
      </w:r>
    </w:p>
    <w:p w14:paraId="150AE888"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nationality, immigration status, citizenship, or ancestry;</w:t>
      </w:r>
    </w:p>
    <w:p w14:paraId="5E876AAB"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marital status;</w:t>
      </w:r>
    </w:p>
    <w:p w14:paraId="0C1403FB"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protected military or veteran status;</w:t>
      </w:r>
    </w:p>
    <w:p w14:paraId="76E97033"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physical or mental disability, medical condition, genetic information or characteristics (or those of a family member);</w:t>
      </w:r>
    </w:p>
    <w:p w14:paraId="74824152"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status as a victim of domestic violence, sexual assault or stalking; or</w:t>
      </w:r>
    </w:p>
    <w:p w14:paraId="4410DD1A" w14:textId="77777777" w:rsidR="00573497" w:rsidRPr="00A24CCC" w:rsidRDefault="00573497" w:rsidP="00573497">
      <w:pPr>
        <w:numPr>
          <w:ilvl w:val="0"/>
          <w:numId w:val="1"/>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any other basis prohibited under </w:t>
      </w:r>
      <w:r w:rsidR="005121B0">
        <w:rPr>
          <w:rFonts w:ascii="Times New Roman" w:eastAsia="Times New Roman" w:hAnsi="Times New Roman" w:cs="Times New Roman"/>
          <w:sz w:val="23"/>
          <w:szCs w:val="23"/>
        </w:rPr>
        <w:t xml:space="preserve">applicable </w:t>
      </w:r>
      <w:r w:rsidRPr="00A24CCC">
        <w:rPr>
          <w:rFonts w:ascii="Times New Roman" w:eastAsia="Times New Roman" w:hAnsi="Times New Roman" w:cs="Times New Roman"/>
          <w:sz w:val="23"/>
          <w:szCs w:val="23"/>
        </w:rPr>
        <w:t>federal, state, or local law.</w:t>
      </w:r>
    </w:p>
    <w:p w14:paraId="55FF0117" w14:textId="4A04BF1F"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If </w:t>
      </w:r>
      <w:r w:rsidR="001B2166">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determines that an employee’s conduct has violated this Policy, </w:t>
      </w:r>
      <w:r w:rsidR="0083504A">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will take steps to ensure the conduct is effectively addressed, and any employee found to have engaged in harassing conduct may be subject to discipline, up to and including termination.</w:t>
      </w:r>
    </w:p>
    <w:p w14:paraId="32D9B69C" w14:textId="5983169F"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Because the intent of this Policy is to deter conduct that is unwanted, unreasonable, and demeaning, </w:t>
      </w:r>
      <w:r w:rsidR="001B2166">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may consider an employee’s conduct to be in violation of this Policy even if it falls short of unlawful</w:t>
      </w:r>
      <w:r w:rsidR="00A7028B">
        <w:rPr>
          <w:rFonts w:ascii="Times New Roman" w:eastAsia="Times New Roman" w:hAnsi="Times New Roman" w:cs="Times New Roman"/>
          <w:sz w:val="23"/>
          <w:szCs w:val="23"/>
        </w:rPr>
        <w:t xml:space="preserve"> discrimination or</w:t>
      </w:r>
      <w:r w:rsidRPr="00A24CCC">
        <w:rPr>
          <w:rFonts w:ascii="Times New Roman" w:eastAsia="Times New Roman" w:hAnsi="Times New Roman" w:cs="Times New Roman"/>
          <w:sz w:val="23"/>
          <w:szCs w:val="23"/>
        </w:rPr>
        <w:t xml:space="preserve"> harassment under applicable law. When determining whether conduct violates this Policy, we consider whether a reasonable person could conclude that the conduct created an intimidating, hostile, degrading, or demeaning environment.</w:t>
      </w:r>
    </w:p>
    <w:p w14:paraId="653F3DAF" w14:textId="45A9BF75" w:rsidR="00A7028B"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This Policy applies to everyone who works for </w:t>
      </w:r>
      <w:r w:rsidR="001B2166">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and any of its subsidiaries. Everyone—including individual contributors, managers, and contingent workers—is responsible for following and upholding this Policy. Additionally, we don’t tolerate harassment of employees by non-</w:t>
      </w:r>
      <w:r w:rsidRPr="00A24CCC">
        <w:rPr>
          <w:rFonts w:ascii="Times New Roman" w:eastAsia="Times New Roman" w:hAnsi="Times New Roman" w:cs="Times New Roman"/>
          <w:sz w:val="23"/>
          <w:szCs w:val="23"/>
        </w:rPr>
        <w:lastRenderedPageBreak/>
        <w:t>employees (e.g., contingent workers, guests, vendors, clients, and agency partners), nor do we tolerate harassment of non-employees by employees.</w:t>
      </w:r>
    </w:p>
    <w:p w14:paraId="462E598F" w14:textId="77777777" w:rsidR="00A7028B" w:rsidRPr="00A24CCC" w:rsidRDefault="00A7028B" w:rsidP="00A7028B">
      <w:pPr>
        <w:shd w:val="clear" w:color="auto" w:fill="FFFFFF"/>
        <w:spacing w:after="120" w:line="240" w:lineRule="auto"/>
        <w:jc w:val="center"/>
        <w:textAlignment w:val="baseline"/>
        <w:outlineLvl w:val="2"/>
        <w:rPr>
          <w:rFonts w:ascii="Times New Roman" w:eastAsia="Times New Roman" w:hAnsi="Times New Roman" w:cs="Times New Roman"/>
          <w:b/>
          <w:caps/>
          <w:sz w:val="23"/>
          <w:szCs w:val="23"/>
        </w:rPr>
      </w:pPr>
      <w:r>
        <w:rPr>
          <w:rFonts w:ascii="Times New Roman" w:eastAsia="Times New Roman" w:hAnsi="Times New Roman" w:cs="Times New Roman"/>
          <w:b/>
          <w:caps/>
          <w:sz w:val="23"/>
          <w:szCs w:val="23"/>
        </w:rPr>
        <w:t>DISCRIMINATION</w:t>
      </w:r>
    </w:p>
    <w:p w14:paraId="7B2EADDE" w14:textId="73C8F947" w:rsidR="00A7028B" w:rsidRPr="00043F08" w:rsidRDefault="001B2166" w:rsidP="00A7028B">
      <w:pPr>
        <w:pStyle w:val="NormalWeb"/>
        <w:spacing w:before="0" w:beforeAutospacing="0" w:after="120" w:afterAutospacing="0"/>
        <w:rPr>
          <w:b/>
          <w:bCs/>
          <w:sz w:val="23"/>
          <w:szCs w:val="23"/>
          <w:bdr w:val="none" w:sz="0" w:space="0" w:color="auto" w:frame="1"/>
        </w:rPr>
      </w:pPr>
      <w:r>
        <w:rPr>
          <w:sz w:val="23"/>
          <w:szCs w:val="23"/>
        </w:rPr>
        <w:t>Member Firm</w:t>
      </w:r>
      <w:r w:rsidR="00A7028B" w:rsidRPr="00043F08">
        <w:rPr>
          <w:sz w:val="23"/>
          <w:szCs w:val="23"/>
        </w:rPr>
        <w:t xml:space="preserve"> strongly believes that employees and applicants for employment should be treated without regard to race, color, religion, national origin, gender, age, marital status, familial status, sexual orientation, gender identity, status as a domestic violence victim, disability, veteran status, genetic information, or any other basis</w:t>
      </w:r>
      <w:r w:rsidR="005121B0">
        <w:rPr>
          <w:sz w:val="23"/>
          <w:szCs w:val="23"/>
        </w:rPr>
        <w:t xml:space="preserve"> prohibited by applicable law</w:t>
      </w:r>
      <w:r w:rsidR="00A7028B" w:rsidRPr="00043F08">
        <w:rPr>
          <w:sz w:val="23"/>
          <w:szCs w:val="23"/>
        </w:rPr>
        <w:t>. This applies to all employment practices, including recruiting, hiring, pay, performance reviews, training and development, promotions, and other terms and conditions of employment. Discrimination—whether by ano</w:t>
      </w:r>
      <w:r w:rsidR="00A7028B">
        <w:rPr>
          <w:sz w:val="23"/>
          <w:szCs w:val="23"/>
        </w:rPr>
        <w:t>ther employee, supplier, vendor</w:t>
      </w:r>
      <w:r w:rsidR="00A7028B" w:rsidRPr="00043F08">
        <w:rPr>
          <w:sz w:val="23"/>
          <w:szCs w:val="23"/>
        </w:rPr>
        <w:t xml:space="preserve"> or customer—is strictly prohibited.</w:t>
      </w:r>
    </w:p>
    <w:p w14:paraId="48D12591" w14:textId="77777777" w:rsidR="00573497" w:rsidRPr="00A24CCC" w:rsidRDefault="00573497" w:rsidP="00573497">
      <w:pPr>
        <w:shd w:val="clear" w:color="auto" w:fill="FFFFFF"/>
        <w:spacing w:after="120" w:line="240" w:lineRule="auto"/>
        <w:jc w:val="center"/>
        <w:textAlignment w:val="baseline"/>
        <w:outlineLvl w:val="2"/>
        <w:rPr>
          <w:rFonts w:ascii="Times New Roman" w:eastAsia="Times New Roman" w:hAnsi="Times New Roman" w:cs="Times New Roman"/>
          <w:b/>
          <w:caps/>
          <w:sz w:val="23"/>
          <w:szCs w:val="23"/>
        </w:rPr>
      </w:pPr>
      <w:r w:rsidRPr="00A24CCC">
        <w:rPr>
          <w:rFonts w:ascii="Times New Roman" w:eastAsia="Times New Roman" w:hAnsi="Times New Roman" w:cs="Times New Roman"/>
          <w:b/>
          <w:caps/>
          <w:sz w:val="23"/>
          <w:szCs w:val="23"/>
        </w:rPr>
        <w:t xml:space="preserve">SEXUAL </w:t>
      </w:r>
      <w:r w:rsidR="00C5264D">
        <w:rPr>
          <w:rFonts w:ascii="Times New Roman" w:eastAsia="Times New Roman" w:hAnsi="Times New Roman" w:cs="Times New Roman"/>
          <w:b/>
          <w:caps/>
          <w:sz w:val="23"/>
          <w:szCs w:val="23"/>
        </w:rPr>
        <w:t xml:space="preserve">AND OTHER </w:t>
      </w:r>
      <w:r w:rsidRPr="00A24CCC">
        <w:rPr>
          <w:rFonts w:ascii="Times New Roman" w:eastAsia="Times New Roman" w:hAnsi="Times New Roman" w:cs="Times New Roman"/>
          <w:b/>
          <w:caps/>
          <w:sz w:val="23"/>
          <w:szCs w:val="23"/>
        </w:rPr>
        <w:t>HARASSMENT</w:t>
      </w:r>
    </w:p>
    <w:p w14:paraId="1A9B18B3" w14:textId="77777777"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Sexual harassment, which is harassment specifically based on </w:t>
      </w:r>
      <w:r w:rsidR="00A7028B">
        <w:rPr>
          <w:rFonts w:ascii="Times New Roman" w:eastAsia="Times New Roman" w:hAnsi="Times New Roman" w:cs="Times New Roman"/>
          <w:sz w:val="23"/>
          <w:szCs w:val="23"/>
        </w:rPr>
        <w:t>gender</w:t>
      </w:r>
      <w:r w:rsidRPr="00A24CCC">
        <w:rPr>
          <w:rFonts w:ascii="Times New Roman" w:eastAsia="Times New Roman" w:hAnsi="Times New Roman" w:cs="Times New Roman"/>
          <w:sz w:val="23"/>
          <w:szCs w:val="23"/>
        </w:rPr>
        <w:t>, can take two forms:</w:t>
      </w:r>
    </w:p>
    <w:p w14:paraId="4B0F4984" w14:textId="77777777" w:rsidR="00573497" w:rsidRPr="00A24CCC" w:rsidRDefault="00573497" w:rsidP="00573497">
      <w:pPr>
        <w:numPr>
          <w:ilvl w:val="0"/>
          <w:numId w:val="3"/>
        </w:numPr>
        <w:shd w:val="clear" w:color="auto" w:fill="FFFFFF"/>
        <w:spacing w:after="120" w:line="240" w:lineRule="auto"/>
        <w:ind w:left="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b/>
          <w:bCs/>
          <w:sz w:val="23"/>
          <w:szCs w:val="23"/>
        </w:rPr>
        <w:t>Hostile Work Environment: </w:t>
      </w:r>
      <w:r w:rsidRPr="00A24CCC">
        <w:rPr>
          <w:rFonts w:ascii="Times New Roman" w:eastAsia="Times New Roman" w:hAnsi="Times New Roman" w:cs="Times New Roman"/>
          <w:sz w:val="23"/>
          <w:szCs w:val="23"/>
        </w:rPr>
        <w:t>Conduct that has the purpose or effect of unreasonably interfering with an employee’s work performance or creating an intimidating, hostile, or offensive working environment; and</w:t>
      </w:r>
    </w:p>
    <w:p w14:paraId="24843987" w14:textId="77777777" w:rsidR="00573497" w:rsidRPr="00A24CCC" w:rsidRDefault="00573497" w:rsidP="00573497">
      <w:pPr>
        <w:numPr>
          <w:ilvl w:val="0"/>
          <w:numId w:val="3"/>
        </w:numPr>
        <w:shd w:val="clear" w:color="auto" w:fill="FFFFFF"/>
        <w:spacing w:after="120" w:line="240" w:lineRule="auto"/>
        <w:ind w:left="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b/>
          <w:bCs/>
          <w:sz w:val="23"/>
          <w:szCs w:val="23"/>
        </w:rPr>
        <w:t>Quid Pro Quo Harassment: </w:t>
      </w:r>
      <w:r w:rsidRPr="00A24CCC">
        <w:rPr>
          <w:rFonts w:ascii="Times New Roman" w:eastAsia="Times New Roman" w:hAnsi="Times New Roman" w:cs="Times New Roman"/>
          <w:sz w:val="23"/>
          <w:szCs w:val="23"/>
        </w:rPr>
        <w:t>Unwelcome sexual advances, requests for sexual favors, and other verbal or physical conduct of a sexual nature when submission to such conduct is made either explicitly or implicitly a term or condition of an employee’s employment, or when submission to or rejection of such conduct by an employee is used as the basis for employment decisions affecting that employee.</w:t>
      </w:r>
    </w:p>
    <w:p w14:paraId="7F9FAB15" w14:textId="77777777" w:rsidR="005121B0" w:rsidRDefault="00573497" w:rsidP="000D0062">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Sexual harassment can happen regardless of the individuals’ gender, gender identity, or gender expression and can, for example, occur between same-sex individuals as well as between opposite-sex individuals, and does not require that the harassing conduc</w:t>
      </w:r>
      <w:r w:rsidR="000D0062">
        <w:rPr>
          <w:rFonts w:ascii="Times New Roman" w:eastAsia="Times New Roman" w:hAnsi="Times New Roman" w:cs="Times New Roman"/>
          <w:sz w:val="23"/>
          <w:szCs w:val="23"/>
        </w:rPr>
        <w:t>t</w:t>
      </w:r>
      <w:r w:rsidR="005121B0">
        <w:rPr>
          <w:rFonts w:ascii="Times New Roman" w:eastAsia="Times New Roman" w:hAnsi="Times New Roman" w:cs="Times New Roman"/>
          <w:sz w:val="23"/>
          <w:szCs w:val="23"/>
        </w:rPr>
        <w:t xml:space="preserve"> be motivated by sexual desire.</w:t>
      </w:r>
    </w:p>
    <w:p w14:paraId="2B7349EE" w14:textId="77777777" w:rsidR="00C5264D" w:rsidRPr="000D0062" w:rsidRDefault="00C5264D" w:rsidP="000D0062">
      <w:pPr>
        <w:shd w:val="clear" w:color="auto" w:fill="FFFFFF"/>
        <w:spacing w:after="120" w:line="240" w:lineRule="auto"/>
        <w:textAlignment w:val="baseline"/>
        <w:rPr>
          <w:rFonts w:ascii="Times New Roman" w:eastAsia="Times New Roman" w:hAnsi="Times New Roman" w:cs="Times New Roman"/>
          <w:sz w:val="23"/>
          <w:szCs w:val="23"/>
        </w:rPr>
      </w:pPr>
      <w:r w:rsidRPr="000D0062">
        <w:rPr>
          <w:rFonts w:ascii="Times New Roman" w:hAnsi="Times New Roman" w:cs="Times New Roman"/>
        </w:rPr>
        <w:t>Harassment on the basis of any other protected characteristic is also s</w:t>
      </w:r>
      <w:r w:rsidR="005121B0">
        <w:rPr>
          <w:rFonts w:ascii="Times New Roman" w:hAnsi="Times New Roman" w:cs="Times New Roman"/>
        </w:rPr>
        <w:t>trictly prohibited. Under this P</w:t>
      </w:r>
      <w:r w:rsidRPr="000D0062">
        <w:rPr>
          <w:rFonts w:ascii="Times New Roman" w:hAnsi="Times New Roman" w:cs="Times New Roman"/>
        </w:rPr>
        <w:t>olicy, harassment is verbal, written or physical conduct that denigrates or shows hostility or aversion toward an individual because of his or her protected characteristic, and that: a) has the purpose or effect of creating an intimidating, hostile or offensive work environment, b) has the purpose or effect of unreasonably interfering with an individual’s work performance, or c) otherwise adversely affects an individual’s employment opportunities.</w:t>
      </w:r>
      <w:r w:rsidR="00F96E04" w:rsidRPr="000D0062">
        <w:rPr>
          <w:rFonts w:ascii="Times New Roman" w:hAnsi="Times New Roman" w:cs="Times New Roman"/>
        </w:rPr>
        <w:t xml:space="preserve">  </w:t>
      </w:r>
    </w:p>
    <w:p w14:paraId="00E7E856" w14:textId="77777777" w:rsidR="001C28C4" w:rsidRDefault="001C28C4" w:rsidP="001C28C4">
      <w:pPr>
        <w:pStyle w:val="FBodyMain"/>
        <w:spacing w:before="0"/>
        <w:ind w:firstLine="0"/>
        <w:rPr>
          <w:szCs w:val="24"/>
        </w:rPr>
      </w:pPr>
    </w:p>
    <w:p w14:paraId="5BC8D98C" w14:textId="77777777" w:rsidR="00A7028B" w:rsidRPr="00A24CCC" w:rsidRDefault="00A7028B" w:rsidP="00A7028B">
      <w:pPr>
        <w:shd w:val="clear" w:color="auto" w:fill="FFFFFF"/>
        <w:spacing w:after="120" w:line="240" w:lineRule="auto"/>
        <w:jc w:val="center"/>
        <w:textAlignment w:val="baseline"/>
        <w:outlineLvl w:val="2"/>
        <w:rPr>
          <w:rFonts w:ascii="Times New Roman" w:eastAsia="Times New Roman" w:hAnsi="Times New Roman" w:cs="Times New Roman"/>
          <w:b/>
          <w:caps/>
          <w:sz w:val="23"/>
          <w:szCs w:val="23"/>
        </w:rPr>
      </w:pPr>
      <w:r w:rsidRPr="00A24CCC">
        <w:rPr>
          <w:rFonts w:ascii="Times New Roman" w:eastAsia="Times New Roman" w:hAnsi="Times New Roman" w:cs="Times New Roman"/>
          <w:b/>
          <w:caps/>
          <w:sz w:val="23"/>
          <w:szCs w:val="23"/>
        </w:rPr>
        <w:t>EXAMPLES OF HARASSMENT</w:t>
      </w:r>
    </w:p>
    <w:p w14:paraId="434EB371" w14:textId="77777777" w:rsidR="00A7028B" w:rsidRPr="00A24CCC" w:rsidRDefault="00A7028B" w:rsidP="00A7028B">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Harassment can range from extreme forms such as violence, threats, or physical touching to less obvious a</w:t>
      </w:r>
      <w:r w:rsidR="000D0062">
        <w:rPr>
          <w:rFonts w:ascii="Times New Roman" w:eastAsia="Times New Roman" w:hAnsi="Times New Roman" w:cs="Times New Roman"/>
          <w:sz w:val="23"/>
          <w:szCs w:val="23"/>
        </w:rPr>
        <w:t>ctions like ridiculing or teasing</w:t>
      </w:r>
      <w:r w:rsidRPr="00A24CCC">
        <w:rPr>
          <w:rFonts w:ascii="Times New Roman" w:eastAsia="Times New Roman" w:hAnsi="Times New Roman" w:cs="Times New Roman"/>
          <w:sz w:val="23"/>
          <w:szCs w:val="23"/>
        </w:rPr>
        <w:t>.</w:t>
      </w:r>
    </w:p>
    <w:p w14:paraId="3D46C45A" w14:textId="77777777" w:rsidR="00A7028B" w:rsidRPr="00A24CCC" w:rsidRDefault="00A7028B" w:rsidP="00A7028B">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For example, harassment may include the following types of conduct:</w:t>
      </w:r>
    </w:p>
    <w:p w14:paraId="5EE7836A" w14:textId="77777777" w:rsidR="001C28C4" w:rsidRPr="00BE48EA" w:rsidRDefault="001C28C4" w:rsidP="001C28C4">
      <w:pPr>
        <w:pStyle w:val="FBodyMain"/>
        <w:numPr>
          <w:ilvl w:val="0"/>
          <w:numId w:val="2"/>
        </w:numPr>
        <w:spacing w:before="120"/>
      </w:pPr>
      <w:r w:rsidRPr="00BE48EA">
        <w:t>derogatory or inse</w:t>
      </w:r>
      <w:r>
        <w:t>nsitive jokes or pranks</w:t>
      </w:r>
      <w:r w:rsidRPr="00BE48EA">
        <w:t>;</w:t>
      </w:r>
    </w:p>
    <w:p w14:paraId="72A967B9" w14:textId="77777777" w:rsidR="001C28C4" w:rsidRDefault="001C28C4" w:rsidP="001C28C4">
      <w:pPr>
        <w:pStyle w:val="FBodyMain"/>
        <w:numPr>
          <w:ilvl w:val="0"/>
          <w:numId w:val="2"/>
        </w:numPr>
        <w:spacing w:before="120"/>
      </w:pPr>
      <w:r>
        <w:t>slurs or epithets, ridiculing, demeaning or offensive comments</w:t>
      </w:r>
      <w:r w:rsidRPr="00BE48EA">
        <w:t>;</w:t>
      </w:r>
    </w:p>
    <w:p w14:paraId="67FD2BD3" w14:textId="77777777" w:rsidR="001C28C4" w:rsidRDefault="001C28C4" w:rsidP="001C28C4">
      <w:pPr>
        <w:pStyle w:val="FBodyMain"/>
        <w:numPr>
          <w:ilvl w:val="0"/>
          <w:numId w:val="2"/>
        </w:numPr>
        <w:spacing w:before="120"/>
      </w:pPr>
      <w:r w:rsidRPr="00BE48EA">
        <w:t>unwelcome sexual advances or invitations</w:t>
      </w:r>
      <w:r>
        <w:t xml:space="preserve"> (regardless of whether they involve touching)</w:t>
      </w:r>
      <w:r w:rsidRPr="00BE48EA">
        <w:t>;</w:t>
      </w:r>
    </w:p>
    <w:p w14:paraId="76873529" w14:textId="77777777" w:rsidR="001C28C4" w:rsidRDefault="001C28C4" w:rsidP="001C28C4">
      <w:pPr>
        <w:pStyle w:val="FBodyMain"/>
        <w:numPr>
          <w:ilvl w:val="0"/>
          <w:numId w:val="2"/>
        </w:numPr>
        <w:spacing w:before="120"/>
      </w:pPr>
      <w:r w:rsidRPr="00BE48EA">
        <w:t>innuendos or veiled threats;</w:t>
      </w:r>
    </w:p>
    <w:p w14:paraId="3C0F5B3C" w14:textId="77777777" w:rsidR="001C28C4" w:rsidRPr="00BE48EA" w:rsidRDefault="001C28C4" w:rsidP="001C28C4">
      <w:pPr>
        <w:pStyle w:val="FBodyMain"/>
        <w:numPr>
          <w:ilvl w:val="0"/>
          <w:numId w:val="2"/>
        </w:numPr>
        <w:spacing w:before="120"/>
      </w:pPr>
      <w:r w:rsidRPr="00BE48EA">
        <w:t>non-verbal behavior such as staring, leering, or gestures;</w:t>
      </w:r>
    </w:p>
    <w:p w14:paraId="342BD1A8" w14:textId="77777777" w:rsidR="001C28C4" w:rsidRDefault="001C28C4" w:rsidP="001C28C4">
      <w:pPr>
        <w:pStyle w:val="FBodyMain"/>
        <w:numPr>
          <w:ilvl w:val="0"/>
          <w:numId w:val="2"/>
        </w:numPr>
        <w:spacing w:before="120"/>
      </w:pPr>
      <w:r w:rsidRPr="00BE48EA">
        <w:lastRenderedPageBreak/>
        <w:t xml:space="preserve">displaying or sharing </w:t>
      </w:r>
      <w:r>
        <w:t>derogatory or sexual</w:t>
      </w:r>
      <w:r w:rsidRPr="00BE48EA">
        <w:t xml:space="preserve"> images such as posters, videos, photos, cartoons, screensavers, or drawings</w:t>
      </w:r>
      <w:r>
        <w:t>,</w:t>
      </w:r>
      <w:r w:rsidRPr="00221C2E">
        <w:rPr>
          <w:sz w:val="23"/>
          <w:szCs w:val="23"/>
        </w:rPr>
        <w:t xml:space="preserve"> </w:t>
      </w:r>
      <w:r w:rsidRPr="00A24CCC">
        <w:rPr>
          <w:sz w:val="23"/>
          <w:szCs w:val="23"/>
        </w:rPr>
        <w:t>including displaying such content at one's own work area, computer, or mobile device</w:t>
      </w:r>
      <w:r w:rsidRPr="00BE48EA">
        <w:t>;</w:t>
      </w:r>
    </w:p>
    <w:p w14:paraId="1016F11A" w14:textId="77777777" w:rsidR="001C28C4" w:rsidRPr="00BE48EA" w:rsidRDefault="001C28C4" w:rsidP="001C28C4">
      <w:pPr>
        <w:pStyle w:val="FBodyMain"/>
        <w:numPr>
          <w:ilvl w:val="0"/>
          <w:numId w:val="2"/>
        </w:numPr>
        <w:spacing w:before="120"/>
      </w:pPr>
      <w:r>
        <w:rPr>
          <w:sz w:val="23"/>
          <w:szCs w:val="23"/>
        </w:rPr>
        <w:t>making or sharing derogatory or offensive written comments including via</w:t>
      </w:r>
      <w:r w:rsidRPr="00A24CCC">
        <w:rPr>
          <w:sz w:val="23"/>
          <w:szCs w:val="23"/>
        </w:rPr>
        <w:t xml:space="preserve"> email, text mes</w:t>
      </w:r>
      <w:r>
        <w:rPr>
          <w:sz w:val="23"/>
          <w:szCs w:val="23"/>
        </w:rPr>
        <w:t>sage, or social media online post;</w:t>
      </w:r>
    </w:p>
    <w:p w14:paraId="5B2C2878" w14:textId="77777777" w:rsidR="001C28C4" w:rsidRDefault="001C28C4" w:rsidP="001C28C4">
      <w:pPr>
        <w:pStyle w:val="FBodyMain"/>
        <w:numPr>
          <w:ilvl w:val="0"/>
          <w:numId w:val="2"/>
        </w:numPr>
        <w:spacing w:before="120"/>
      </w:pPr>
      <w:r w:rsidRPr="001C28C4">
        <w:rPr>
          <w:sz w:val="23"/>
          <w:szCs w:val="23"/>
        </w:rPr>
        <w:t>written</w:t>
      </w:r>
      <w:r>
        <w:t xml:space="preserve"> or oral references to sexual conduct, gossip regarding one’s sex </w:t>
      </w:r>
      <w:proofErr w:type="gramStart"/>
      <w:r>
        <w:t>life,  comments</w:t>
      </w:r>
      <w:proofErr w:type="gramEnd"/>
      <w:r>
        <w:t xml:space="preserve"> or questions about an individual’s sexual activity;</w:t>
      </w:r>
    </w:p>
    <w:p w14:paraId="48195C02" w14:textId="77777777" w:rsidR="001C28C4" w:rsidRPr="00BE48EA" w:rsidRDefault="001C28C4" w:rsidP="001C28C4">
      <w:pPr>
        <w:pStyle w:val="FBodyMain"/>
        <w:numPr>
          <w:ilvl w:val="0"/>
          <w:numId w:val="2"/>
        </w:numPr>
        <w:spacing w:before="120"/>
      </w:pPr>
      <w:r w:rsidRPr="001C28C4">
        <w:rPr>
          <w:sz w:val="23"/>
          <w:szCs w:val="23"/>
        </w:rPr>
        <w:t>offensive</w:t>
      </w:r>
      <w:r w:rsidRPr="00BE48EA">
        <w:t xml:space="preserve"> comments about appearance, or other personal or physical characteristics, such as sexually charged comments or comments on someone's physical disability;</w:t>
      </w:r>
    </w:p>
    <w:p w14:paraId="0FEB9F75" w14:textId="77777777" w:rsidR="001C28C4" w:rsidRPr="00BE48EA" w:rsidRDefault="001C28C4" w:rsidP="001C28C4">
      <w:pPr>
        <w:pStyle w:val="FBodyMain"/>
        <w:numPr>
          <w:ilvl w:val="0"/>
          <w:numId w:val="2"/>
        </w:numPr>
        <w:spacing w:before="120"/>
      </w:pPr>
      <w:r w:rsidRPr="00BE48EA">
        <w:t>unnecessary or unwanted bodily contact such as groping or massaging, blocking normal movement, or physically interfering with the work of another individual; or</w:t>
      </w:r>
    </w:p>
    <w:p w14:paraId="5D51001A" w14:textId="77777777" w:rsidR="001C28C4" w:rsidRPr="00BE48EA" w:rsidRDefault="001C28C4" w:rsidP="001C28C4">
      <w:pPr>
        <w:pStyle w:val="FBodyMain"/>
        <w:numPr>
          <w:ilvl w:val="0"/>
          <w:numId w:val="2"/>
        </w:numPr>
        <w:spacing w:before="120"/>
      </w:pPr>
      <w:r w:rsidRPr="00BE48EA">
        <w:t xml:space="preserve">threats or demands that a person submit to sexual requests as a condition of continued employment or to avoid some other </w:t>
      </w:r>
      <w:proofErr w:type="gramStart"/>
      <w:r w:rsidRPr="00BE48EA">
        <w:t>loss, and</w:t>
      </w:r>
      <w:proofErr w:type="gramEnd"/>
      <w:r w:rsidRPr="00BE48EA">
        <w:t xml:space="preserve"> offers of employment-related benefits in return for sexual favors.</w:t>
      </w:r>
    </w:p>
    <w:p w14:paraId="077DD2EB" w14:textId="77777777" w:rsidR="001C28C4" w:rsidRDefault="001C28C4" w:rsidP="001C28C4">
      <w:pPr>
        <w:shd w:val="clear" w:color="auto" w:fill="FFFFFF"/>
        <w:spacing w:after="0" w:line="240" w:lineRule="auto"/>
        <w:textAlignment w:val="baseline"/>
        <w:rPr>
          <w:rFonts w:ascii="Times New Roman" w:eastAsia="Times New Roman" w:hAnsi="Times New Roman" w:cs="Times New Roman"/>
          <w:sz w:val="23"/>
          <w:szCs w:val="23"/>
        </w:rPr>
      </w:pPr>
    </w:p>
    <w:p w14:paraId="01114350" w14:textId="77777777" w:rsidR="00A7028B" w:rsidRPr="00A24CCC" w:rsidRDefault="00A7028B" w:rsidP="00A7028B">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This list of examples is not exhaustive, and there may be other behaviors that constitute unacceptable harassment under the Policy.</w:t>
      </w:r>
    </w:p>
    <w:p w14:paraId="0E50018C" w14:textId="77777777" w:rsidR="00A7028B" w:rsidRDefault="00A7028B" w:rsidP="00A7028B">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“I was joking” or “I didn’t mean it that way” are not defenses to allegations of harassment.  Nor is being under the influence of alcohol or other substances. This Policy applies to conduct at work and at work-related social events, office parties, off-sites, and client entertainment events. Employees are expected to be particularly careful about what they say and do in these circumstances.</w:t>
      </w:r>
    </w:p>
    <w:p w14:paraId="2E581527" w14:textId="77777777" w:rsidR="00F00C06" w:rsidRPr="00A24CCC" w:rsidRDefault="00F00C06" w:rsidP="00F00C06">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For California-based employees: To learn more about sexual harassment, see the </w:t>
      </w:r>
      <w:hyperlink r:id="rId5" w:history="1">
        <w:r w:rsidRPr="00A24CCC">
          <w:rPr>
            <w:rFonts w:ascii="Times New Roman" w:eastAsia="Times New Roman" w:hAnsi="Times New Roman" w:cs="Times New Roman"/>
            <w:sz w:val="23"/>
            <w:szCs w:val="23"/>
            <w:u w:val="single"/>
            <w:bdr w:val="none" w:sz="0" w:space="0" w:color="auto" w:frame="1"/>
          </w:rPr>
          <w:t>California Department of Fair Employment and Housing’s information sheet</w:t>
        </w:r>
      </w:hyperlink>
      <w:r w:rsidRPr="00A24CCC">
        <w:rPr>
          <w:rFonts w:ascii="Times New Roman" w:eastAsia="Times New Roman" w:hAnsi="Times New Roman" w:cs="Times New Roman"/>
          <w:sz w:val="23"/>
          <w:szCs w:val="23"/>
        </w:rPr>
        <w:t>.</w:t>
      </w:r>
    </w:p>
    <w:p w14:paraId="04304E7A" w14:textId="77777777" w:rsidR="00C5264D" w:rsidRPr="00A24CCC" w:rsidRDefault="00C5264D" w:rsidP="00C5264D">
      <w:pPr>
        <w:shd w:val="clear" w:color="auto" w:fill="FFFFFF"/>
        <w:spacing w:after="120" w:line="240" w:lineRule="auto"/>
        <w:jc w:val="center"/>
        <w:textAlignment w:val="baseline"/>
        <w:outlineLvl w:val="2"/>
        <w:rPr>
          <w:rFonts w:ascii="Times New Roman" w:eastAsia="Times New Roman" w:hAnsi="Times New Roman" w:cs="Times New Roman"/>
          <w:b/>
          <w:caps/>
          <w:sz w:val="23"/>
          <w:szCs w:val="23"/>
        </w:rPr>
      </w:pPr>
      <w:r w:rsidRPr="00A24CCC">
        <w:rPr>
          <w:rFonts w:ascii="Times New Roman" w:eastAsia="Times New Roman" w:hAnsi="Times New Roman" w:cs="Times New Roman"/>
          <w:b/>
          <w:caps/>
          <w:sz w:val="23"/>
          <w:szCs w:val="23"/>
        </w:rPr>
        <w:t>BULLYING</w:t>
      </w:r>
    </w:p>
    <w:p w14:paraId="4C3F5D39" w14:textId="0F582860" w:rsidR="00C5264D" w:rsidRPr="00A24CCC" w:rsidRDefault="001B2166" w:rsidP="00A7028B">
      <w:pPr>
        <w:shd w:val="clear" w:color="auto" w:fill="FFFFFF"/>
        <w:spacing w:after="12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Member Firm</w:t>
      </w:r>
      <w:r w:rsidR="00C5264D" w:rsidRPr="00A24CCC">
        <w:rPr>
          <w:rFonts w:ascii="Times New Roman" w:eastAsia="Times New Roman" w:hAnsi="Times New Roman" w:cs="Times New Roman"/>
          <w:sz w:val="23"/>
          <w:szCs w:val="23"/>
        </w:rPr>
        <w:t xml:space="preserve"> does not tolerate abusive conduct, bullying or other intimidating or aggressive behavior among employees or others covered by this Policy, whether or not it is based on a protected category. If an employee is found to be mistreating his or her colleagues, we will take appropriate action to stop the behavior. If you would like to report behavior that you believe is bullying, you may use the same reporting procedures outlined below.</w:t>
      </w:r>
    </w:p>
    <w:p w14:paraId="35E82D0F" w14:textId="77777777" w:rsidR="00573497" w:rsidRPr="00A24CCC" w:rsidRDefault="00573497" w:rsidP="00573497">
      <w:pPr>
        <w:shd w:val="clear" w:color="auto" w:fill="FFFFFF"/>
        <w:spacing w:after="120" w:line="240" w:lineRule="auto"/>
        <w:jc w:val="center"/>
        <w:textAlignment w:val="baseline"/>
        <w:outlineLvl w:val="2"/>
        <w:rPr>
          <w:rFonts w:ascii="Times New Roman" w:eastAsia="Times New Roman" w:hAnsi="Times New Roman" w:cs="Times New Roman"/>
          <w:b/>
          <w:caps/>
          <w:sz w:val="23"/>
          <w:szCs w:val="23"/>
        </w:rPr>
      </w:pPr>
      <w:r w:rsidRPr="00A24CCC">
        <w:rPr>
          <w:rFonts w:ascii="Times New Roman" w:eastAsia="Times New Roman" w:hAnsi="Times New Roman" w:cs="Times New Roman"/>
          <w:b/>
          <w:caps/>
          <w:sz w:val="23"/>
          <w:szCs w:val="23"/>
        </w:rPr>
        <w:t>REPORTING PROCEDURES</w:t>
      </w:r>
    </w:p>
    <w:p w14:paraId="27157669" w14:textId="55B96D15"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Managers at </w:t>
      </w:r>
      <w:r w:rsidR="001B2166">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are required to promptly (ideally, within 24 hours) report any violation or suspected violation of this Policy. Any employee who believes he or she has been </w:t>
      </w:r>
      <w:proofErr w:type="gramStart"/>
      <w:r w:rsidRPr="00A24CCC">
        <w:rPr>
          <w:rFonts w:ascii="Times New Roman" w:eastAsia="Times New Roman" w:hAnsi="Times New Roman" w:cs="Times New Roman"/>
          <w:sz w:val="23"/>
          <w:szCs w:val="23"/>
        </w:rPr>
        <w:t>harassed, or</w:t>
      </w:r>
      <w:proofErr w:type="gramEnd"/>
      <w:r w:rsidRPr="00A24CCC">
        <w:rPr>
          <w:rFonts w:ascii="Times New Roman" w:eastAsia="Times New Roman" w:hAnsi="Times New Roman" w:cs="Times New Roman"/>
          <w:sz w:val="23"/>
          <w:szCs w:val="23"/>
        </w:rPr>
        <w:t xml:space="preserve"> has witnessed or heard about a potential violation of this Policy, should</w:t>
      </w:r>
      <w:r w:rsidR="007556D8">
        <w:rPr>
          <w:rFonts w:ascii="Times New Roman" w:eastAsia="Times New Roman" w:hAnsi="Times New Roman" w:cs="Times New Roman"/>
          <w:sz w:val="23"/>
          <w:szCs w:val="23"/>
        </w:rPr>
        <w:t xml:space="preserve"> report the conduct so that </w:t>
      </w:r>
      <w:r w:rsidR="001875F5">
        <w:rPr>
          <w:rFonts w:ascii="Times New Roman" w:eastAsia="Times New Roman" w:hAnsi="Times New Roman" w:cs="Times New Roman"/>
          <w:sz w:val="23"/>
          <w:szCs w:val="23"/>
        </w:rPr>
        <w:t>we</w:t>
      </w:r>
      <w:r w:rsidR="007556D8">
        <w:rPr>
          <w:rFonts w:ascii="Times New Roman" w:eastAsia="Times New Roman" w:hAnsi="Times New Roman" w:cs="Times New Roman"/>
          <w:sz w:val="23"/>
          <w:szCs w:val="23"/>
        </w:rPr>
        <w:t xml:space="preserve"> </w:t>
      </w:r>
      <w:r w:rsidRPr="00A24CCC">
        <w:rPr>
          <w:rFonts w:ascii="Times New Roman" w:eastAsia="Times New Roman" w:hAnsi="Times New Roman" w:cs="Times New Roman"/>
          <w:sz w:val="23"/>
          <w:szCs w:val="23"/>
        </w:rPr>
        <w:t>can take steps to remedy any violations of the Policy.</w:t>
      </w:r>
    </w:p>
    <w:p w14:paraId="7D6C6B70" w14:textId="77777777" w:rsidR="00573497" w:rsidRPr="00A24CCC" w:rsidRDefault="00573497" w:rsidP="0051789E">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If you suspect harassment, discrimination, or retaliation (see our Policy Prohibiting Retaliation below) has occurred, you are encouraged (and managers are required) to promptly provide a written or oral complaint to </w:t>
      </w:r>
      <w:r w:rsidR="00647494">
        <w:rPr>
          <w:rFonts w:ascii="Times New Roman" w:eastAsia="Times New Roman" w:hAnsi="Times New Roman" w:cs="Times New Roman"/>
          <w:sz w:val="23"/>
          <w:szCs w:val="23"/>
        </w:rPr>
        <w:t>[</w:t>
      </w:r>
      <w:r w:rsidR="00647494" w:rsidRPr="005121B0">
        <w:rPr>
          <w:rFonts w:ascii="Times New Roman" w:eastAsia="Times New Roman" w:hAnsi="Times New Roman" w:cs="Times New Roman"/>
          <w:sz w:val="23"/>
          <w:szCs w:val="23"/>
          <w:highlight w:val="yellow"/>
        </w:rPr>
        <w:t>INSERT</w:t>
      </w:r>
      <w:r w:rsidR="005121B0" w:rsidRPr="005121B0">
        <w:rPr>
          <w:rFonts w:ascii="Times New Roman" w:eastAsia="Times New Roman" w:hAnsi="Times New Roman" w:cs="Times New Roman"/>
          <w:sz w:val="23"/>
          <w:szCs w:val="23"/>
          <w:highlight w:val="yellow"/>
        </w:rPr>
        <w:t xml:space="preserve"> INFORMATION FOR AT LEAST TWO DESIGNATED REPORTERS i.e. human resources or the whistleblower hotline</w:t>
      </w:r>
      <w:r w:rsidR="005121B0">
        <w:rPr>
          <w:rFonts w:ascii="Times New Roman" w:eastAsia="Times New Roman" w:hAnsi="Times New Roman" w:cs="Times New Roman"/>
          <w:sz w:val="23"/>
          <w:szCs w:val="23"/>
        </w:rPr>
        <w:t>].</w:t>
      </w:r>
    </w:p>
    <w:p w14:paraId="4362AAF6" w14:textId="77777777" w:rsidR="00647494" w:rsidRDefault="00573497" w:rsidP="005121B0">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When possible, a complaint should include details of the incident or incidents, names of individuals involved, and names of any witnesses.</w:t>
      </w:r>
      <w:r w:rsidR="005121B0">
        <w:rPr>
          <w:rFonts w:ascii="Times New Roman" w:eastAsia="Times New Roman" w:hAnsi="Times New Roman" w:cs="Times New Roman"/>
          <w:sz w:val="23"/>
          <w:szCs w:val="23"/>
        </w:rPr>
        <w:t xml:space="preserve"> </w:t>
      </w:r>
    </w:p>
    <w:p w14:paraId="3B458233" w14:textId="18B2CFB3"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w:t>
      </w:r>
      <w:r w:rsidRPr="00A24CCC">
        <w:rPr>
          <w:rFonts w:ascii="Times New Roman" w:eastAsia="Times New Roman" w:hAnsi="Times New Roman" w:cs="Times New Roman"/>
          <w:b/>
          <w:bCs/>
          <w:i/>
          <w:iCs/>
          <w:sz w:val="23"/>
          <w:szCs w:val="23"/>
        </w:rPr>
        <w:t xml:space="preserve">Supervisors and managers who receive a complaint of, or learn of, information that suggests this Policy may have been violated are required to promptly (ideally within 24 hours) forward that </w:t>
      </w:r>
      <w:r w:rsidRPr="00A24CCC">
        <w:rPr>
          <w:rFonts w:ascii="Times New Roman" w:eastAsia="Times New Roman" w:hAnsi="Times New Roman" w:cs="Times New Roman"/>
          <w:b/>
          <w:bCs/>
          <w:i/>
          <w:iCs/>
          <w:sz w:val="23"/>
          <w:szCs w:val="23"/>
        </w:rPr>
        <w:lastRenderedPageBreak/>
        <w:t xml:space="preserve">complaint to </w:t>
      </w:r>
      <w:r w:rsidR="00DD3CD3">
        <w:rPr>
          <w:rFonts w:ascii="Times New Roman" w:eastAsia="Times New Roman" w:hAnsi="Times New Roman" w:cs="Times New Roman"/>
          <w:b/>
          <w:bCs/>
          <w:i/>
          <w:iCs/>
          <w:sz w:val="23"/>
          <w:szCs w:val="23"/>
        </w:rPr>
        <w:t xml:space="preserve">the human resources </w:t>
      </w:r>
      <w:proofErr w:type="gramStart"/>
      <w:r w:rsidR="00DD3CD3">
        <w:rPr>
          <w:rFonts w:ascii="Times New Roman" w:eastAsia="Times New Roman" w:hAnsi="Times New Roman" w:cs="Times New Roman"/>
          <w:b/>
          <w:bCs/>
          <w:i/>
          <w:iCs/>
          <w:sz w:val="23"/>
          <w:szCs w:val="23"/>
        </w:rPr>
        <w:t>team</w:t>
      </w:r>
      <w:r w:rsidRPr="00A24CCC">
        <w:rPr>
          <w:rFonts w:ascii="Times New Roman" w:eastAsia="Times New Roman" w:hAnsi="Times New Roman" w:cs="Times New Roman"/>
          <w:b/>
          <w:bCs/>
          <w:i/>
          <w:iCs/>
          <w:sz w:val="23"/>
          <w:szCs w:val="23"/>
        </w:rPr>
        <w:t>, and</w:t>
      </w:r>
      <w:proofErr w:type="gramEnd"/>
      <w:r w:rsidRPr="00A24CCC">
        <w:rPr>
          <w:rFonts w:ascii="Times New Roman" w:eastAsia="Times New Roman" w:hAnsi="Times New Roman" w:cs="Times New Roman"/>
          <w:b/>
          <w:bCs/>
          <w:i/>
          <w:iCs/>
          <w:sz w:val="23"/>
          <w:szCs w:val="23"/>
        </w:rPr>
        <w:t xml:space="preserve"> will be subject to discipline for failing to timely report. As soon as reasonably possible, </w:t>
      </w:r>
      <w:r w:rsidR="001B2166">
        <w:rPr>
          <w:rFonts w:ascii="Times New Roman" w:eastAsia="Times New Roman" w:hAnsi="Times New Roman" w:cs="Times New Roman"/>
          <w:b/>
          <w:bCs/>
          <w:i/>
          <w:iCs/>
          <w:sz w:val="23"/>
          <w:szCs w:val="23"/>
        </w:rPr>
        <w:t>Member Firm</w:t>
      </w:r>
      <w:r w:rsidRPr="00A24CCC">
        <w:rPr>
          <w:rFonts w:ascii="Times New Roman" w:eastAsia="Times New Roman" w:hAnsi="Times New Roman" w:cs="Times New Roman"/>
          <w:b/>
          <w:bCs/>
          <w:i/>
          <w:iCs/>
          <w:sz w:val="23"/>
          <w:szCs w:val="23"/>
        </w:rPr>
        <w:t xml:space="preserve"> will investigate any allegations and take appropriate remedial action. </w:t>
      </w:r>
    </w:p>
    <w:p w14:paraId="74A0A867" w14:textId="77777777" w:rsidR="007746D1" w:rsidRPr="00A24CCC" w:rsidRDefault="00573497" w:rsidP="007746D1">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We will keep all complaints confidential to the extent possible while still fulfilling our obligation to investigate and end any harassing conduct.</w:t>
      </w:r>
    </w:p>
    <w:p w14:paraId="52697B5E" w14:textId="77777777" w:rsidR="00573497" w:rsidRPr="00A24CCC" w:rsidRDefault="00573497" w:rsidP="00573497">
      <w:pPr>
        <w:shd w:val="clear" w:color="auto" w:fill="FFFFFF"/>
        <w:spacing w:after="120" w:line="240" w:lineRule="auto"/>
        <w:jc w:val="center"/>
        <w:textAlignment w:val="baseline"/>
        <w:outlineLvl w:val="2"/>
        <w:rPr>
          <w:rFonts w:ascii="Times New Roman" w:eastAsia="Times New Roman" w:hAnsi="Times New Roman" w:cs="Times New Roman"/>
          <w:b/>
          <w:caps/>
          <w:sz w:val="23"/>
          <w:szCs w:val="23"/>
        </w:rPr>
      </w:pPr>
      <w:r w:rsidRPr="00A24CCC">
        <w:rPr>
          <w:rFonts w:ascii="Times New Roman" w:eastAsia="Times New Roman" w:hAnsi="Times New Roman" w:cs="Times New Roman"/>
          <w:b/>
          <w:caps/>
          <w:sz w:val="23"/>
          <w:szCs w:val="23"/>
        </w:rPr>
        <w:t>INVESTIGATION PROCESS</w:t>
      </w:r>
    </w:p>
    <w:p w14:paraId="33AE9A0B" w14:textId="77777777"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Upon learning of conduct requiring further review, qualified investigators will complete thorough investigations in a timely and impartial manner. </w:t>
      </w:r>
    </w:p>
    <w:p w14:paraId="4C586A1E" w14:textId="4D5F79E3"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All persons to whom a complaint is made or who learn of a complaint as part of a </w:t>
      </w:r>
      <w:r w:rsidR="00CB0E22">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investigation must do everything reasonably possible to keep the complaint confidential in order to preserve the integrity of the investigation while it is ongoing, to ensure fairness to all involved, and to protect the privacy of employees who have brought complaints or are accused of misconduct.</w:t>
      </w:r>
    </w:p>
    <w:p w14:paraId="76EBDDBB" w14:textId="77777777"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Employees must cooperate and provide truthful information in an investigation.</w:t>
      </w:r>
    </w:p>
    <w:p w14:paraId="51A65129" w14:textId="7C71270C"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Nothing in this Policy is to be construed as a guarantee of absolute confidentiality or intended to curtail employee rights under the law to discuss work-related matters. Disclosure of information learned through the complaint process and the investigation will be limited to disclosures that are necessary for </w:t>
      </w:r>
      <w:r w:rsidR="00CB0E22">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to fulfill its legal obligations to investigate and take prompt action to end harassment.</w:t>
      </w:r>
    </w:p>
    <w:p w14:paraId="7484600B" w14:textId="77777777" w:rsidR="00573497" w:rsidRPr="00A24CCC" w:rsidRDefault="00573497" w:rsidP="00573497">
      <w:pPr>
        <w:shd w:val="clear" w:color="auto" w:fill="FFFFFF"/>
        <w:spacing w:after="120" w:line="240" w:lineRule="auto"/>
        <w:jc w:val="center"/>
        <w:textAlignment w:val="baseline"/>
        <w:outlineLvl w:val="2"/>
        <w:rPr>
          <w:rFonts w:ascii="Times New Roman" w:eastAsia="Times New Roman" w:hAnsi="Times New Roman" w:cs="Times New Roman"/>
          <w:b/>
          <w:caps/>
          <w:sz w:val="23"/>
          <w:szCs w:val="23"/>
        </w:rPr>
      </w:pPr>
      <w:r w:rsidRPr="00A24CCC">
        <w:rPr>
          <w:rFonts w:ascii="Times New Roman" w:eastAsia="Times New Roman" w:hAnsi="Times New Roman" w:cs="Times New Roman"/>
          <w:b/>
          <w:caps/>
          <w:sz w:val="23"/>
          <w:szCs w:val="23"/>
        </w:rPr>
        <w:t>POLICY PROHIBITING RETALIATION</w:t>
      </w:r>
    </w:p>
    <w:p w14:paraId="15657126" w14:textId="743E6B24"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We recognize that employees may find it difficult to raise complaints about harassment, so we have a policy meant to encourage employees to come forward with their concerns without fear of retaliation. It is against </w:t>
      </w:r>
      <w:r w:rsidR="00CB0E22">
        <w:rPr>
          <w:rFonts w:ascii="Times New Roman" w:eastAsia="Times New Roman" w:hAnsi="Times New Roman" w:cs="Times New Roman"/>
          <w:sz w:val="23"/>
          <w:szCs w:val="23"/>
        </w:rPr>
        <w:t>Member Firm</w:t>
      </w:r>
      <w:r w:rsidRPr="00A24CCC">
        <w:rPr>
          <w:rFonts w:ascii="Times New Roman" w:eastAsia="Times New Roman" w:hAnsi="Times New Roman" w:cs="Times New Roman"/>
          <w:sz w:val="23"/>
          <w:szCs w:val="23"/>
        </w:rPr>
        <w:t xml:space="preserve"> policy (and may be unlawful) for any employee to retaliate against another for his or her participation in the complaint process.</w:t>
      </w:r>
    </w:p>
    <w:p w14:paraId="6FB268B0" w14:textId="77777777"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Retaliation is when someone penalizes another person for any of the following:</w:t>
      </w:r>
    </w:p>
    <w:p w14:paraId="2A671662" w14:textId="77777777" w:rsidR="00573497" w:rsidRPr="00A24CCC" w:rsidRDefault="00573497" w:rsidP="00573497">
      <w:pPr>
        <w:numPr>
          <w:ilvl w:val="0"/>
          <w:numId w:val="5"/>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Reporting what he/she believes in good faith to be harassment and/or a violation of this Policy;</w:t>
      </w:r>
    </w:p>
    <w:p w14:paraId="4FD27D8D" w14:textId="77777777" w:rsidR="00573497" w:rsidRPr="00A24CCC" w:rsidRDefault="00573497" w:rsidP="00573497">
      <w:pPr>
        <w:numPr>
          <w:ilvl w:val="0"/>
          <w:numId w:val="5"/>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Expressing an intent to report what he/she believes in good faith to be harassment and/or a violation of this Policy;</w:t>
      </w:r>
    </w:p>
    <w:p w14:paraId="59275CCB" w14:textId="77777777" w:rsidR="00573497" w:rsidRPr="00A24CCC" w:rsidRDefault="00573497" w:rsidP="00573497">
      <w:pPr>
        <w:numPr>
          <w:ilvl w:val="0"/>
          <w:numId w:val="5"/>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Assisting another employee in an effort to report harassment and/or a violation of this Policy; or</w:t>
      </w:r>
    </w:p>
    <w:p w14:paraId="561FB807" w14:textId="77777777" w:rsidR="00573497" w:rsidRPr="00A24CCC" w:rsidRDefault="00573497" w:rsidP="00573497">
      <w:pPr>
        <w:numPr>
          <w:ilvl w:val="0"/>
          <w:numId w:val="5"/>
        </w:numPr>
        <w:shd w:val="clear" w:color="auto" w:fill="FFFFFF"/>
        <w:spacing w:after="120" w:line="240" w:lineRule="auto"/>
        <w:ind w:left="360"/>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Participating in any investigation under this Policy.</w:t>
      </w:r>
    </w:p>
    <w:p w14:paraId="19E3CE0B" w14:textId="77777777" w:rsidR="00573497" w:rsidRPr="00A24CCC" w:rsidRDefault="00573497" w:rsidP="00573497">
      <w:pPr>
        <w:shd w:val="clear" w:color="auto" w:fill="FFFFFF"/>
        <w:spacing w:after="120" w:line="240" w:lineRule="auto"/>
        <w:textAlignment w:val="baseline"/>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Retaliating against a co-worker who made a complaint or otherwise participates in the investigation process is grounds for discipline, up to and including termination.</w:t>
      </w:r>
      <w:r w:rsidR="00F00C06">
        <w:rPr>
          <w:rFonts w:ascii="Times New Roman" w:eastAsia="Times New Roman" w:hAnsi="Times New Roman" w:cs="Times New Roman"/>
          <w:sz w:val="23"/>
          <w:szCs w:val="23"/>
        </w:rPr>
        <w:t xml:space="preserve"> </w:t>
      </w:r>
      <w:r w:rsidR="00F00C06" w:rsidRPr="00F00C06">
        <w:rPr>
          <w:rFonts w:ascii="Times New Roman" w:eastAsia="Times New Roman" w:hAnsi="Times New Roman" w:cs="Times New Roman"/>
          <w:sz w:val="23"/>
          <w:szCs w:val="23"/>
        </w:rPr>
        <w:t>False and malicious complaints of harassment, discrimination or retaliation (as opposed to complaints that, even if erroneous, are made in good faith) may be the subject of appropriate disciplinary action.</w:t>
      </w:r>
    </w:p>
    <w:p w14:paraId="53644C3E" w14:textId="77777777" w:rsidR="007B03B5" w:rsidRDefault="00573497" w:rsidP="00573497">
      <w:pPr>
        <w:rPr>
          <w:rFonts w:ascii="Times New Roman" w:eastAsia="Times New Roman" w:hAnsi="Times New Roman" w:cs="Times New Roman"/>
          <w:sz w:val="23"/>
          <w:szCs w:val="23"/>
        </w:rPr>
      </w:pPr>
      <w:r w:rsidRPr="00A24CCC">
        <w:rPr>
          <w:rFonts w:ascii="Times New Roman" w:eastAsia="Times New Roman" w:hAnsi="Times New Roman" w:cs="Times New Roman"/>
          <w:sz w:val="23"/>
          <w:szCs w:val="23"/>
        </w:rPr>
        <w:t xml:space="preserve">If you have questions about this Policy, please contact </w:t>
      </w:r>
      <w:r w:rsidR="00205B25">
        <w:rPr>
          <w:rFonts w:ascii="Times New Roman" w:eastAsia="Times New Roman" w:hAnsi="Times New Roman" w:cs="Times New Roman"/>
          <w:sz w:val="23"/>
          <w:szCs w:val="23"/>
        </w:rPr>
        <w:t>[</w:t>
      </w:r>
      <w:r w:rsidR="00DD3CD3" w:rsidRPr="00205B25">
        <w:rPr>
          <w:rFonts w:ascii="Times New Roman" w:eastAsia="Times New Roman" w:hAnsi="Times New Roman" w:cs="Times New Roman"/>
          <w:sz w:val="23"/>
          <w:szCs w:val="23"/>
          <w:highlight w:val="yellow"/>
        </w:rPr>
        <w:t xml:space="preserve">the organization’s human resource </w:t>
      </w:r>
      <w:r w:rsidR="002E49AF" w:rsidRPr="00205B25">
        <w:rPr>
          <w:rFonts w:ascii="Times New Roman" w:eastAsia="Times New Roman" w:hAnsi="Times New Roman" w:cs="Times New Roman"/>
          <w:sz w:val="23"/>
          <w:szCs w:val="23"/>
          <w:highlight w:val="yellow"/>
        </w:rPr>
        <w:t>team</w:t>
      </w:r>
      <w:r w:rsidR="00205B25">
        <w:rPr>
          <w:rFonts w:ascii="Times New Roman" w:eastAsia="Times New Roman" w:hAnsi="Times New Roman" w:cs="Times New Roman"/>
          <w:sz w:val="23"/>
          <w:szCs w:val="23"/>
        </w:rPr>
        <w:t>]</w:t>
      </w:r>
      <w:r w:rsidRPr="00A24CCC">
        <w:rPr>
          <w:rFonts w:ascii="Times New Roman" w:eastAsia="Times New Roman" w:hAnsi="Times New Roman" w:cs="Times New Roman"/>
          <w:sz w:val="23"/>
          <w:szCs w:val="23"/>
        </w:rPr>
        <w:t>.</w:t>
      </w:r>
    </w:p>
    <w:p w14:paraId="49CDD4F8" w14:textId="77777777" w:rsidR="007746D1" w:rsidRPr="00A24CCC" w:rsidRDefault="007746D1" w:rsidP="007746D1">
      <w:pPr>
        <w:shd w:val="clear" w:color="auto" w:fill="FFFFFF"/>
        <w:spacing w:after="120" w:line="240" w:lineRule="auto"/>
        <w:textAlignment w:val="baseline"/>
        <w:rPr>
          <w:rFonts w:ascii="Times New Roman" w:eastAsia="Times New Roman" w:hAnsi="Times New Roman" w:cs="Times New Roman"/>
          <w:sz w:val="23"/>
          <w:szCs w:val="23"/>
        </w:rPr>
      </w:pPr>
      <w:r w:rsidRPr="00647494">
        <w:rPr>
          <w:rFonts w:ascii="Times New Roman" w:eastAsia="Times New Roman" w:hAnsi="Times New Roman" w:cs="Times New Roman"/>
          <w:sz w:val="23"/>
          <w:szCs w:val="23"/>
        </w:rPr>
        <w:t xml:space="preserve">The Federal Equal Employment Opportunity Commission (EEOC) and the California Department of Fair Employment and Housing (DFEH) investigate and prosecute complaints of prohibited harassment, discrimination and retaliation in employment. If you think you have been harassed or discriminated against, or that you have been retaliated against for resisting, complaining or participating in an investigation, you may file a complaint with the appropriate agency. The nearest office can be found by visiting the agency websites at www.dfeh.ca.gov and </w:t>
      </w:r>
      <w:hyperlink r:id="rId6" w:history="1">
        <w:r w:rsidRPr="00C508F4">
          <w:rPr>
            <w:rStyle w:val="Hyperlink"/>
            <w:rFonts w:ascii="Times New Roman" w:eastAsia="Times New Roman" w:hAnsi="Times New Roman" w:cs="Times New Roman"/>
            <w:sz w:val="23"/>
            <w:szCs w:val="23"/>
          </w:rPr>
          <w:t>www.eeoc.gov</w:t>
        </w:r>
      </w:hyperlink>
      <w:r w:rsidRPr="00647494">
        <w:rPr>
          <w:rFonts w:ascii="Times New Roman" w:eastAsia="Times New Roman" w:hAnsi="Times New Roman" w:cs="Times New Roman"/>
          <w:sz w:val="23"/>
          <w:szCs w:val="23"/>
        </w:rPr>
        <w:t>.</w:t>
      </w:r>
    </w:p>
    <w:p w14:paraId="786FFDE4" w14:textId="77777777" w:rsidR="007746D1" w:rsidRDefault="007746D1" w:rsidP="00573497">
      <w:pPr>
        <w:rPr>
          <w:rFonts w:ascii="Times New Roman" w:eastAsia="Times New Roman" w:hAnsi="Times New Roman" w:cs="Times New Roman"/>
          <w:sz w:val="23"/>
          <w:szCs w:val="23"/>
        </w:rPr>
      </w:pPr>
    </w:p>
    <w:p w14:paraId="7B6BFED3" w14:textId="77777777" w:rsidR="00D14525" w:rsidRDefault="00D14525" w:rsidP="00D14525">
      <w:pPr>
        <w:jc w:val="center"/>
        <w:rPr>
          <w:rFonts w:ascii="Times New Roman" w:eastAsia="Times New Roman" w:hAnsi="Times New Roman" w:cs="Times New Roman"/>
          <w:b/>
          <w:bCs/>
          <w:caps/>
        </w:rPr>
      </w:pPr>
      <w:r w:rsidRPr="00D14525">
        <w:rPr>
          <w:rFonts w:ascii="Times New Roman" w:eastAsia="Times New Roman" w:hAnsi="Times New Roman" w:cs="Times New Roman"/>
          <w:b/>
          <w:bCs/>
          <w:caps/>
        </w:rPr>
        <w:lastRenderedPageBreak/>
        <w:t>Code of Conduct For Third Party Relations</w:t>
      </w:r>
    </w:p>
    <w:p w14:paraId="791BCD2D" w14:textId="64ABDCFD" w:rsidR="00042201" w:rsidRDefault="00043F08" w:rsidP="00495DD4">
      <w:pPr>
        <w:shd w:val="clear" w:color="auto" w:fill="FFFFFF"/>
        <w:spacing w:after="12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T</w:t>
      </w:r>
      <w:r w:rsidRPr="00043F08">
        <w:rPr>
          <w:rFonts w:ascii="Times New Roman" w:eastAsia="Times New Roman" w:hAnsi="Times New Roman" w:cs="Times New Roman"/>
          <w:sz w:val="23"/>
          <w:szCs w:val="23"/>
        </w:rPr>
        <w:t xml:space="preserve">his Code also applies to individuals who do business with </w:t>
      </w:r>
      <w:r w:rsidR="00CB0E22">
        <w:rPr>
          <w:rFonts w:ascii="Times New Roman" w:eastAsia="Times New Roman" w:hAnsi="Times New Roman" w:cs="Times New Roman"/>
          <w:sz w:val="23"/>
          <w:szCs w:val="23"/>
        </w:rPr>
        <w:t>Member Firm</w:t>
      </w:r>
      <w:r w:rsidRPr="00043F08">
        <w:rPr>
          <w:rFonts w:ascii="Times New Roman" w:eastAsia="Times New Roman" w:hAnsi="Times New Roman" w:cs="Times New Roman"/>
          <w:sz w:val="23"/>
          <w:szCs w:val="23"/>
        </w:rPr>
        <w:t xml:space="preserve">, who are present on </w:t>
      </w:r>
      <w:r w:rsidR="00CB0E22">
        <w:rPr>
          <w:rFonts w:ascii="Times New Roman" w:eastAsia="Times New Roman" w:hAnsi="Times New Roman" w:cs="Times New Roman"/>
          <w:sz w:val="23"/>
          <w:szCs w:val="23"/>
        </w:rPr>
        <w:t>Member Firm</w:t>
      </w:r>
      <w:r w:rsidRPr="00043F08">
        <w:rPr>
          <w:rFonts w:ascii="Times New Roman" w:eastAsia="Times New Roman" w:hAnsi="Times New Roman" w:cs="Times New Roman"/>
          <w:sz w:val="23"/>
          <w:szCs w:val="23"/>
        </w:rPr>
        <w:t xml:space="preserve">’s premises, or who interact with any employee of </w:t>
      </w:r>
      <w:r w:rsidR="00CB0E22">
        <w:rPr>
          <w:rFonts w:ascii="Times New Roman" w:eastAsia="Times New Roman" w:hAnsi="Times New Roman" w:cs="Times New Roman"/>
          <w:sz w:val="23"/>
          <w:szCs w:val="23"/>
        </w:rPr>
        <w:t>Member Firm</w:t>
      </w:r>
      <w:r w:rsidRPr="00043F08">
        <w:rPr>
          <w:rFonts w:ascii="Times New Roman" w:eastAsia="Times New Roman" w:hAnsi="Times New Roman" w:cs="Times New Roman"/>
          <w:sz w:val="23"/>
          <w:szCs w:val="23"/>
        </w:rPr>
        <w:t xml:space="preserve"> while the employee is on duty.</w:t>
      </w:r>
      <w:r>
        <w:rPr>
          <w:rFonts w:ascii="Times New Roman" w:eastAsia="Times New Roman" w:hAnsi="Times New Roman" w:cs="Times New Roman"/>
          <w:sz w:val="23"/>
          <w:szCs w:val="23"/>
        </w:rPr>
        <w:t xml:space="preserve">  </w:t>
      </w:r>
      <w:r w:rsidR="00CB0E22">
        <w:rPr>
          <w:rFonts w:ascii="Times New Roman" w:eastAsia="Times New Roman" w:hAnsi="Times New Roman" w:cs="Times New Roman"/>
          <w:sz w:val="23"/>
          <w:szCs w:val="23"/>
        </w:rPr>
        <w:t>Member Firm</w:t>
      </w:r>
      <w:r w:rsidR="00161F71">
        <w:rPr>
          <w:rFonts w:ascii="Times New Roman" w:eastAsia="Times New Roman" w:hAnsi="Times New Roman" w:cs="Times New Roman"/>
          <w:sz w:val="23"/>
          <w:szCs w:val="23"/>
        </w:rPr>
        <w:t xml:space="preserve"> does not</w:t>
      </w:r>
      <w:r w:rsidR="00161F71" w:rsidRPr="00161F71">
        <w:rPr>
          <w:rFonts w:ascii="Times New Roman" w:eastAsia="Times New Roman" w:hAnsi="Times New Roman" w:cs="Times New Roman"/>
          <w:sz w:val="23"/>
          <w:szCs w:val="23"/>
        </w:rPr>
        <w:t xml:space="preserve"> tolerate harassment of employees by non-employees (e.g., contingent workers, guests, vendors, clients and partners), nor do we tolerate harassment of non-employees by employees.</w:t>
      </w:r>
      <w:r w:rsidR="00161F71">
        <w:rPr>
          <w:rFonts w:ascii="Times New Roman" w:eastAsia="Times New Roman" w:hAnsi="Times New Roman" w:cs="Times New Roman"/>
          <w:sz w:val="23"/>
          <w:szCs w:val="23"/>
        </w:rPr>
        <w:t xml:space="preserve">  </w:t>
      </w:r>
      <w:r w:rsidR="00CB0E22">
        <w:rPr>
          <w:rFonts w:ascii="Times New Roman" w:eastAsia="Times New Roman" w:hAnsi="Times New Roman" w:cs="Times New Roman"/>
          <w:sz w:val="23"/>
          <w:szCs w:val="23"/>
        </w:rPr>
        <w:t>Member Firm</w:t>
      </w:r>
      <w:r w:rsidR="007B03B5" w:rsidRPr="00D14525">
        <w:rPr>
          <w:rFonts w:ascii="Times New Roman" w:eastAsia="Times New Roman" w:hAnsi="Times New Roman" w:cs="Times New Roman"/>
          <w:sz w:val="23"/>
          <w:szCs w:val="23"/>
        </w:rPr>
        <w:t xml:space="preserve"> employees</w:t>
      </w:r>
      <w:r w:rsidR="00FB059A" w:rsidRPr="00FB059A">
        <w:t xml:space="preserve"> </w:t>
      </w:r>
      <w:r w:rsidR="00FB059A" w:rsidRPr="00FB059A">
        <w:rPr>
          <w:rFonts w:ascii="Times New Roman" w:eastAsia="Times New Roman" w:hAnsi="Times New Roman" w:cs="Times New Roman"/>
          <w:sz w:val="23"/>
          <w:szCs w:val="23"/>
        </w:rPr>
        <w:t xml:space="preserve">and others employed by its member firms </w:t>
      </w:r>
      <w:r w:rsidR="007B03B5" w:rsidRPr="00D14525">
        <w:rPr>
          <w:rFonts w:ascii="Times New Roman" w:eastAsia="Times New Roman" w:hAnsi="Times New Roman" w:cs="Times New Roman"/>
          <w:sz w:val="23"/>
          <w:szCs w:val="23"/>
        </w:rPr>
        <w:t xml:space="preserve">are prohibited from discriminating against or harassing </w:t>
      </w:r>
      <w:r w:rsidR="00FB059A">
        <w:rPr>
          <w:rFonts w:ascii="Times New Roman" w:eastAsia="Times New Roman" w:hAnsi="Times New Roman" w:cs="Times New Roman"/>
          <w:sz w:val="23"/>
          <w:szCs w:val="23"/>
        </w:rPr>
        <w:t>vendors,</w:t>
      </w:r>
      <w:r w:rsidR="007B03B5" w:rsidRPr="00D14525">
        <w:rPr>
          <w:rFonts w:ascii="Times New Roman" w:eastAsia="Times New Roman" w:hAnsi="Times New Roman" w:cs="Times New Roman"/>
          <w:sz w:val="23"/>
          <w:szCs w:val="23"/>
        </w:rPr>
        <w:t xml:space="preserve"> suppliers</w:t>
      </w:r>
      <w:r w:rsidR="00FB059A">
        <w:rPr>
          <w:rFonts w:ascii="Times New Roman" w:eastAsia="Times New Roman" w:hAnsi="Times New Roman" w:cs="Times New Roman"/>
          <w:sz w:val="23"/>
          <w:szCs w:val="23"/>
        </w:rPr>
        <w:t>, customers and other third parties</w:t>
      </w:r>
      <w:r w:rsidR="003E4CB1">
        <w:rPr>
          <w:rFonts w:ascii="Times New Roman" w:eastAsia="Times New Roman" w:hAnsi="Times New Roman" w:cs="Times New Roman"/>
          <w:sz w:val="23"/>
          <w:szCs w:val="23"/>
        </w:rPr>
        <w:t>,</w:t>
      </w:r>
      <w:r w:rsidR="007B03B5" w:rsidRPr="00D14525">
        <w:rPr>
          <w:rFonts w:ascii="Times New Roman" w:eastAsia="Times New Roman" w:hAnsi="Times New Roman" w:cs="Times New Roman"/>
          <w:sz w:val="23"/>
          <w:szCs w:val="23"/>
        </w:rPr>
        <w:t xml:space="preserve"> </w:t>
      </w:r>
      <w:r w:rsidR="003E4CB1" w:rsidRPr="003E4CB1">
        <w:rPr>
          <w:rFonts w:ascii="Times New Roman" w:eastAsia="Times New Roman" w:hAnsi="Times New Roman" w:cs="Times New Roman"/>
          <w:sz w:val="23"/>
          <w:szCs w:val="23"/>
        </w:rPr>
        <w:t>including harassment that is based on any legally protected status</w:t>
      </w:r>
      <w:r w:rsidR="007B03B5" w:rsidRPr="00D14525">
        <w:rPr>
          <w:rFonts w:ascii="Times New Roman" w:eastAsia="Times New Roman" w:hAnsi="Times New Roman" w:cs="Times New Roman"/>
          <w:sz w:val="23"/>
          <w:szCs w:val="23"/>
        </w:rPr>
        <w:t xml:space="preserve">, both in the course of work-related activities and at </w:t>
      </w:r>
      <w:r w:rsidR="00CB0E22">
        <w:rPr>
          <w:rFonts w:ascii="Times New Roman" w:eastAsia="Times New Roman" w:hAnsi="Times New Roman" w:cs="Times New Roman"/>
          <w:sz w:val="23"/>
          <w:szCs w:val="23"/>
        </w:rPr>
        <w:t>Member Firm</w:t>
      </w:r>
      <w:r w:rsidR="007B03B5" w:rsidRPr="00D14525">
        <w:rPr>
          <w:rFonts w:ascii="Times New Roman" w:eastAsia="Times New Roman" w:hAnsi="Times New Roman" w:cs="Times New Roman"/>
          <w:sz w:val="23"/>
          <w:szCs w:val="23"/>
        </w:rPr>
        <w:t xml:space="preserve">-sponsored trainings and functions. </w:t>
      </w:r>
      <w:r w:rsidR="00495DD4">
        <w:rPr>
          <w:rFonts w:ascii="Times New Roman" w:eastAsia="Times New Roman" w:hAnsi="Times New Roman" w:cs="Times New Roman"/>
          <w:sz w:val="23"/>
          <w:szCs w:val="23"/>
        </w:rPr>
        <w:t xml:space="preserve"> Third parties are likewise expected to foster an environment free from harassment and discrimination</w:t>
      </w:r>
      <w:r w:rsidR="00027ECD">
        <w:rPr>
          <w:rFonts w:ascii="Times New Roman" w:eastAsia="Times New Roman" w:hAnsi="Times New Roman" w:cs="Times New Roman"/>
          <w:sz w:val="23"/>
          <w:szCs w:val="23"/>
        </w:rPr>
        <w:t xml:space="preserve"> in accordance with the values and guidelines set forth in this Policy</w:t>
      </w:r>
      <w:r w:rsidR="00495DD4">
        <w:rPr>
          <w:rFonts w:ascii="Times New Roman" w:eastAsia="Times New Roman" w:hAnsi="Times New Roman" w:cs="Times New Roman"/>
          <w:sz w:val="23"/>
          <w:szCs w:val="23"/>
        </w:rPr>
        <w:t>.</w:t>
      </w:r>
      <w:r w:rsidR="00FB059A">
        <w:rPr>
          <w:rFonts w:ascii="Times New Roman" w:eastAsia="Times New Roman" w:hAnsi="Times New Roman" w:cs="Times New Roman"/>
          <w:sz w:val="23"/>
          <w:szCs w:val="23"/>
        </w:rPr>
        <w:t xml:space="preserve"> </w:t>
      </w:r>
      <w:r w:rsidR="00495DD4">
        <w:rPr>
          <w:rFonts w:ascii="Times New Roman" w:eastAsia="Times New Roman" w:hAnsi="Times New Roman" w:cs="Times New Roman"/>
          <w:sz w:val="23"/>
          <w:szCs w:val="23"/>
        </w:rPr>
        <w:t xml:space="preserve"> Accordingly, </w:t>
      </w:r>
      <w:r w:rsidR="00CB0E22">
        <w:rPr>
          <w:rFonts w:ascii="Times New Roman" w:eastAsia="Times New Roman" w:hAnsi="Times New Roman" w:cs="Times New Roman"/>
          <w:sz w:val="23"/>
          <w:szCs w:val="23"/>
        </w:rPr>
        <w:t>Member Firm</w:t>
      </w:r>
      <w:r w:rsidR="00FB059A">
        <w:rPr>
          <w:rFonts w:ascii="Times New Roman" w:eastAsia="Times New Roman" w:hAnsi="Times New Roman" w:cs="Times New Roman"/>
          <w:sz w:val="23"/>
          <w:szCs w:val="23"/>
        </w:rPr>
        <w:t xml:space="preserve"> will not tolerate any discrimination or harassment of </w:t>
      </w:r>
      <w:r w:rsidR="00CB0E22">
        <w:rPr>
          <w:rFonts w:ascii="Times New Roman" w:eastAsia="Times New Roman" w:hAnsi="Times New Roman" w:cs="Times New Roman"/>
          <w:sz w:val="23"/>
          <w:szCs w:val="23"/>
        </w:rPr>
        <w:t>Member Firm</w:t>
      </w:r>
      <w:r w:rsidR="00FB059A">
        <w:rPr>
          <w:rFonts w:ascii="Times New Roman" w:eastAsia="Times New Roman" w:hAnsi="Times New Roman" w:cs="Times New Roman"/>
          <w:sz w:val="23"/>
          <w:szCs w:val="23"/>
        </w:rPr>
        <w:t xml:space="preserve"> </w:t>
      </w:r>
      <w:r w:rsidR="007B03B5" w:rsidRPr="00D14525">
        <w:rPr>
          <w:rFonts w:ascii="Times New Roman" w:eastAsia="Times New Roman" w:hAnsi="Times New Roman" w:cs="Times New Roman"/>
          <w:sz w:val="23"/>
          <w:szCs w:val="23"/>
        </w:rPr>
        <w:t xml:space="preserve">employees </w:t>
      </w:r>
      <w:r w:rsidR="00FB059A">
        <w:rPr>
          <w:rFonts w:ascii="Times New Roman" w:eastAsia="Times New Roman" w:hAnsi="Times New Roman" w:cs="Times New Roman"/>
          <w:sz w:val="23"/>
          <w:szCs w:val="23"/>
        </w:rPr>
        <w:t>by v</w:t>
      </w:r>
      <w:bookmarkStart w:id="0" w:name="_GoBack"/>
      <w:bookmarkEnd w:id="0"/>
      <w:r w:rsidR="00FB059A">
        <w:rPr>
          <w:rFonts w:ascii="Times New Roman" w:eastAsia="Times New Roman" w:hAnsi="Times New Roman" w:cs="Times New Roman"/>
          <w:sz w:val="23"/>
          <w:szCs w:val="23"/>
        </w:rPr>
        <w:t>endors,</w:t>
      </w:r>
      <w:r w:rsidR="00FB059A" w:rsidRPr="00D14525">
        <w:rPr>
          <w:rFonts w:ascii="Times New Roman" w:eastAsia="Times New Roman" w:hAnsi="Times New Roman" w:cs="Times New Roman"/>
          <w:sz w:val="23"/>
          <w:szCs w:val="23"/>
        </w:rPr>
        <w:t xml:space="preserve"> suppliers</w:t>
      </w:r>
      <w:r w:rsidR="00FB059A">
        <w:rPr>
          <w:rFonts w:ascii="Times New Roman" w:eastAsia="Times New Roman" w:hAnsi="Times New Roman" w:cs="Times New Roman"/>
          <w:sz w:val="23"/>
          <w:szCs w:val="23"/>
        </w:rPr>
        <w:t>, customers and other third parties</w:t>
      </w:r>
      <w:r w:rsidR="00FB059A" w:rsidRPr="00D14525">
        <w:rPr>
          <w:rFonts w:ascii="Times New Roman" w:eastAsia="Times New Roman" w:hAnsi="Times New Roman" w:cs="Times New Roman"/>
          <w:sz w:val="23"/>
          <w:szCs w:val="23"/>
        </w:rPr>
        <w:t xml:space="preserve"> </w:t>
      </w:r>
      <w:r w:rsidR="00FB059A">
        <w:rPr>
          <w:rFonts w:ascii="Times New Roman" w:eastAsia="Times New Roman" w:hAnsi="Times New Roman" w:cs="Times New Roman"/>
          <w:sz w:val="23"/>
          <w:szCs w:val="23"/>
        </w:rPr>
        <w:t xml:space="preserve">who transact </w:t>
      </w:r>
      <w:r w:rsidR="003E4CB1">
        <w:rPr>
          <w:rFonts w:ascii="Times New Roman" w:eastAsia="Times New Roman" w:hAnsi="Times New Roman" w:cs="Times New Roman"/>
          <w:sz w:val="23"/>
          <w:szCs w:val="23"/>
        </w:rPr>
        <w:t xml:space="preserve">business or otherwise interact </w:t>
      </w:r>
      <w:r w:rsidR="00FB059A">
        <w:rPr>
          <w:rFonts w:ascii="Times New Roman" w:eastAsia="Times New Roman" w:hAnsi="Times New Roman" w:cs="Times New Roman"/>
          <w:sz w:val="23"/>
          <w:szCs w:val="23"/>
        </w:rPr>
        <w:t xml:space="preserve">with </w:t>
      </w:r>
      <w:r w:rsidR="00CB0E22">
        <w:rPr>
          <w:rFonts w:ascii="Times New Roman" w:eastAsia="Times New Roman" w:hAnsi="Times New Roman" w:cs="Times New Roman"/>
          <w:sz w:val="23"/>
          <w:szCs w:val="23"/>
        </w:rPr>
        <w:t>Member Firm</w:t>
      </w:r>
      <w:r w:rsidR="00FB059A">
        <w:rPr>
          <w:rFonts w:ascii="Times New Roman" w:eastAsia="Times New Roman" w:hAnsi="Times New Roman" w:cs="Times New Roman"/>
          <w:sz w:val="23"/>
          <w:szCs w:val="23"/>
        </w:rPr>
        <w:t xml:space="preserve">.  </w:t>
      </w:r>
      <w:r w:rsidR="00FB059A" w:rsidRPr="00D14525">
        <w:rPr>
          <w:rFonts w:ascii="Times New Roman" w:eastAsia="Times New Roman" w:hAnsi="Times New Roman" w:cs="Times New Roman"/>
          <w:sz w:val="23"/>
          <w:szCs w:val="23"/>
        </w:rPr>
        <w:t xml:space="preserve">Management </w:t>
      </w:r>
      <w:r w:rsidR="007B03B5" w:rsidRPr="00D14525">
        <w:rPr>
          <w:rFonts w:ascii="Times New Roman" w:eastAsia="Times New Roman" w:hAnsi="Times New Roman" w:cs="Times New Roman"/>
          <w:sz w:val="23"/>
          <w:szCs w:val="23"/>
        </w:rPr>
        <w:t xml:space="preserve">who witness or receive reports of discriminatory or harassing behavior are required to take appropriate action, including immediately reporting such behavior directly to the </w:t>
      </w:r>
      <w:r w:rsidR="00495DD4">
        <w:rPr>
          <w:rFonts w:ascii="Times New Roman" w:eastAsia="Times New Roman" w:hAnsi="Times New Roman" w:cs="Times New Roman"/>
          <w:sz w:val="23"/>
          <w:szCs w:val="23"/>
        </w:rPr>
        <w:t>appropriate manager, director or supervisor</w:t>
      </w:r>
      <w:r w:rsidR="007B03B5" w:rsidRPr="00D14525">
        <w:rPr>
          <w:rFonts w:ascii="Times New Roman" w:eastAsia="Times New Roman" w:hAnsi="Times New Roman" w:cs="Times New Roman"/>
          <w:sz w:val="23"/>
          <w:szCs w:val="23"/>
        </w:rPr>
        <w:t>.</w:t>
      </w:r>
    </w:p>
    <w:sectPr w:rsidR="00042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123"/>
    <w:multiLevelType w:val="multilevel"/>
    <w:tmpl w:val="964E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103C4"/>
    <w:multiLevelType w:val="multilevel"/>
    <w:tmpl w:val="6F5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4B31EF"/>
    <w:multiLevelType w:val="multilevel"/>
    <w:tmpl w:val="B936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61132"/>
    <w:multiLevelType w:val="hybridMultilevel"/>
    <w:tmpl w:val="A0984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A078B4"/>
    <w:multiLevelType w:val="multilevel"/>
    <w:tmpl w:val="AFDA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F5F38"/>
    <w:multiLevelType w:val="multilevel"/>
    <w:tmpl w:val="46C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97"/>
    <w:rsid w:val="00027ECD"/>
    <w:rsid w:val="00042201"/>
    <w:rsid w:val="00043F08"/>
    <w:rsid w:val="00073925"/>
    <w:rsid w:val="000C362B"/>
    <w:rsid w:val="000D0062"/>
    <w:rsid w:val="00161F71"/>
    <w:rsid w:val="0018533E"/>
    <w:rsid w:val="001875F5"/>
    <w:rsid w:val="001B2166"/>
    <w:rsid w:val="001C28C4"/>
    <w:rsid w:val="001D2AC4"/>
    <w:rsid w:val="00205B25"/>
    <w:rsid w:val="002132C8"/>
    <w:rsid w:val="00225A03"/>
    <w:rsid w:val="002E49AF"/>
    <w:rsid w:val="00367AB9"/>
    <w:rsid w:val="00373C51"/>
    <w:rsid w:val="00393B4D"/>
    <w:rsid w:val="003967C8"/>
    <w:rsid w:val="003E4CB1"/>
    <w:rsid w:val="00495876"/>
    <w:rsid w:val="00495DD4"/>
    <w:rsid w:val="004A3EF0"/>
    <w:rsid w:val="005121B0"/>
    <w:rsid w:val="0051789E"/>
    <w:rsid w:val="00573497"/>
    <w:rsid w:val="00616707"/>
    <w:rsid w:val="00620973"/>
    <w:rsid w:val="00647494"/>
    <w:rsid w:val="00725BFC"/>
    <w:rsid w:val="007556D8"/>
    <w:rsid w:val="007746D1"/>
    <w:rsid w:val="007B03B5"/>
    <w:rsid w:val="008123B2"/>
    <w:rsid w:val="0083504A"/>
    <w:rsid w:val="00876A55"/>
    <w:rsid w:val="008F0C56"/>
    <w:rsid w:val="00A7028B"/>
    <w:rsid w:val="00B2644D"/>
    <w:rsid w:val="00B74BA0"/>
    <w:rsid w:val="00BA59A6"/>
    <w:rsid w:val="00C5264D"/>
    <w:rsid w:val="00CB0E22"/>
    <w:rsid w:val="00D14525"/>
    <w:rsid w:val="00DD3CD3"/>
    <w:rsid w:val="00E876C1"/>
    <w:rsid w:val="00ED3198"/>
    <w:rsid w:val="00F00C06"/>
    <w:rsid w:val="00F06593"/>
    <w:rsid w:val="00F3169F"/>
    <w:rsid w:val="00F65B8B"/>
    <w:rsid w:val="00F96E04"/>
    <w:rsid w:val="00FB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ECED"/>
  <w15:chartTrackingRefBased/>
  <w15:docId w15:val="{8C54B51B-FBF4-4E32-A3F3-DCC7C771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4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3497"/>
    <w:rPr>
      <w:color w:val="0000FF"/>
      <w:u w:val="single"/>
    </w:rPr>
  </w:style>
  <w:style w:type="character" w:styleId="Strong">
    <w:name w:val="Strong"/>
    <w:basedOn w:val="DefaultParagraphFont"/>
    <w:uiPriority w:val="22"/>
    <w:qFormat/>
    <w:rsid w:val="007B03B5"/>
    <w:rPr>
      <w:b/>
      <w:bCs/>
    </w:rPr>
  </w:style>
  <w:style w:type="paragraph" w:customStyle="1" w:styleId="Normal1">
    <w:name w:val="Normal1"/>
    <w:basedOn w:val="Normal"/>
    <w:rsid w:val="00E876C1"/>
    <w:pPr>
      <w:spacing w:after="0" w:line="240" w:lineRule="auto"/>
    </w:pPr>
    <w:rPr>
      <w:rFonts w:ascii="Times New Roman" w:eastAsiaTheme="minorEastAsia" w:hAnsi="Times New Roman" w:cs="Times New Roman"/>
      <w:sz w:val="24"/>
      <w:szCs w:val="24"/>
    </w:rPr>
  </w:style>
  <w:style w:type="character" w:customStyle="1" w:styleId="normalchar1">
    <w:name w:val="normal__char1"/>
    <w:basedOn w:val="DefaultParagraphFont"/>
    <w:rsid w:val="00E876C1"/>
    <w:rPr>
      <w:rFonts w:ascii="Times New Roman" w:hAnsi="Times New Roman" w:cs="Times New Roman" w:hint="default"/>
      <w:sz w:val="24"/>
      <w:szCs w:val="24"/>
    </w:rPr>
  </w:style>
  <w:style w:type="paragraph" w:customStyle="1" w:styleId="FBodyMain">
    <w:name w:val="FBodyMain"/>
    <w:aliases w:val="BM"/>
    <w:basedOn w:val="Normal"/>
    <w:rsid w:val="00C5264D"/>
    <w:pPr>
      <w:spacing w:before="240" w:after="0" w:line="240" w:lineRule="auto"/>
      <w:ind w:firstLine="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47494"/>
    <w:rPr>
      <w:sz w:val="16"/>
      <w:szCs w:val="16"/>
    </w:rPr>
  </w:style>
  <w:style w:type="paragraph" w:styleId="CommentText">
    <w:name w:val="annotation text"/>
    <w:basedOn w:val="Normal"/>
    <w:link w:val="CommentTextChar"/>
    <w:uiPriority w:val="99"/>
    <w:semiHidden/>
    <w:unhideWhenUsed/>
    <w:rsid w:val="00647494"/>
    <w:pPr>
      <w:spacing w:line="240" w:lineRule="auto"/>
    </w:pPr>
    <w:rPr>
      <w:sz w:val="20"/>
      <w:szCs w:val="20"/>
    </w:rPr>
  </w:style>
  <w:style w:type="character" w:customStyle="1" w:styleId="CommentTextChar">
    <w:name w:val="Comment Text Char"/>
    <w:basedOn w:val="DefaultParagraphFont"/>
    <w:link w:val="CommentText"/>
    <w:uiPriority w:val="99"/>
    <w:semiHidden/>
    <w:rsid w:val="00647494"/>
    <w:rPr>
      <w:sz w:val="20"/>
      <w:szCs w:val="20"/>
    </w:rPr>
  </w:style>
  <w:style w:type="paragraph" w:styleId="CommentSubject">
    <w:name w:val="annotation subject"/>
    <w:basedOn w:val="CommentText"/>
    <w:next w:val="CommentText"/>
    <w:link w:val="CommentSubjectChar"/>
    <w:uiPriority w:val="99"/>
    <w:semiHidden/>
    <w:unhideWhenUsed/>
    <w:rsid w:val="00647494"/>
    <w:rPr>
      <w:b/>
      <w:bCs/>
    </w:rPr>
  </w:style>
  <w:style w:type="character" w:customStyle="1" w:styleId="CommentSubjectChar">
    <w:name w:val="Comment Subject Char"/>
    <w:basedOn w:val="CommentTextChar"/>
    <w:link w:val="CommentSubject"/>
    <w:uiPriority w:val="99"/>
    <w:semiHidden/>
    <w:rsid w:val="00647494"/>
    <w:rPr>
      <w:b/>
      <w:bCs/>
      <w:sz w:val="20"/>
      <w:szCs w:val="20"/>
    </w:rPr>
  </w:style>
  <w:style w:type="paragraph" w:styleId="BalloonText">
    <w:name w:val="Balloon Text"/>
    <w:basedOn w:val="Normal"/>
    <w:link w:val="BalloonTextChar"/>
    <w:uiPriority w:val="99"/>
    <w:semiHidden/>
    <w:unhideWhenUsed/>
    <w:rsid w:val="0064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oc.gov" TargetMode="External"/><Relationship Id="rId5" Type="http://schemas.openxmlformats.org/officeDocument/2006/relationships/hyperlink" Target="https://www.dfeh.ca.gov/wp-content/uploads/sites/32/2017/06/DFEH_SexualHarassmentPamphl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Alissa Medina</cp:lastModifiedBy>
  <cp:revision>2</cp:revision>
  <dcterms:created xsi:type="dcterms:W3CDTF">2018-04-03T01:09:00Z</dcterms:created>
  <dcterms:modified xsi:type="dcterms:W3CDTF">2018-04-03T01:09:00Z</dcterms:modified>
</cp:coreProperties>
</file>